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EAB77C">
      <w:pPr>
        <w:keepNext w:val="0"/>
        <w:keepLines w:val="0"/>
        <w:pageBreakBefore w:val="0"/>
        <w:widowControl w:val="0"/>
        <w:kinsoku/>
        <w:wordWrap/>
        <w:overflowPunct w:val="0"/>
        <w:topLinePunct/>
        <w:autoSpaceDE/>
        <w:autoSpaceDN/>
        <w:bidi w:val="0"/>
        <w:adjustRightInd/>
        <w:snapToGrid/>
        <w:spacing w:afterAutospacing="0" w:line="500" w:lineRule="exact"/>
        <w:jc w:val="both"/>
        <w:textAlignment w:val="auto"/>
        <w:rPr>
          <w:rFonts w:hint="default" w:ascii="Times New Roman" w:hAnsi="Times New Roman" w:eastAsia="黑体" w:cs="Times New Roman"/>
          <w:color w:val="auto"/>
          <w:spacing w:val="-3"/>
          <w:kern w:val="2"/>
          <w:sz w:val="32"/>
          <w:szCs w:val="32"/>
          <w:lang w:val="en-US" w:eastAsia="zh-CN" w:bidi="ar-SA"/>
        </w:rPr>
      </w:pPr>
      <w:bookmarkStart w:id="1" w:name="_GoBack"/>
      <w:bookmarkEnd w:id="1"/>
      <w:bookmarkStart w:id="0" w:name="_Toc1883556669_WPSOffice_Level1"/>
      <w:r>
        <w:rPr>
          <w:rFonts w:hint="default" w:ascii="Times New Roman" w:hAnsi="Times New Roman" w:eastAsia="黑体" w:cs="Times New Roman"/>
          <w:color w:val="auto"/>
          <w:spacing w:val="-3"/>
          <w:kern w:val="2"/>
          <w:sz w:val="32"/>
          <w:szCs w:val="32"/>
          <w:lang w:val="en-US" w:eastAsia="zh-CN" w:bidi="ar-SA"/>
        </w:rPr>
        <w:t>附件9</w:t>
      </w:r>
    </w:p>
    <w:p w14:paraId="6B16DCC2">
      <w:pPr>
        <w:pStyle w:val="2"/>
        <w:rPr>
          <w:rFonts w:hint="default"/>
          <w:lang w:val="en-US" w:eastAsia="zh-CN"/>
        </w:rPr>
      </w:pPr>
    </w:p>
    <w:bookmarkEnd w:id="0"/>
    <w:p w14:paraId="7D9A0CB1">
      <w:pPr>
        <w:spacing w:line="580" w:lineRule="exact"/>
        <w:jc w:val="center"/>
        <w:rPr>
          <w:rFonts w:hint="eastAsia" w:hAnsi="方正小标宋简体" w:eastAsia="方正小标宋简体"/>
          <w:bCs/>
          <w:sz w:val="44"/>
          <w:szCs w:val="44"/>
          <w:lang w:eastAsia="zh-CN"/>
        </w:rPr>
      </w:pPr>
      <w:r>
        <w:rPr>
          <w:rFonts w:hint="eastAsia" w:hAnsi="方正小标宋简体" w:eastAsia="方正小标宋简体"/>
          <w:bCs/>
          <w:sz w:val="44"/>
          <w:szCs w:val="44"/>
          <w:lang w:eastAsia="zh-CN"/>
        </w:rPr>
        <w:t>机关、国有企事业单位（工作人员）</w:t>
      </w:r>
    </w:p>
    <w:p w14:paraId="5579CFBD">
      <w:pPr>
        <w:spacing w:line="580" w:lineRule="exact"/>
        <w:jc w:val="center"/>
        <w:rPr>
          <w:rFonts w:hint="eastAsia" w:hAnsi="方正小标宋简体" w:eastAsia="方正小标宋简体"/>
          <w:bCs/>
          <w:sz w:val="44"/>
          <w:szCs w:val="44"/>
        </w:rPr>
      </w:pPr>
      <w:r>
        <w:rPr>
          <w:rFonts w:hAnsi="方正小标宋简体" w:eastAsia="方正小标宋简体"/>
          <w:bCs/>
          <w:sz w:val="44"/>
          <w:szCs w:val="44"/>
        </w:rPr>
        <w:t>先进集体</w:t>
      </w:r>
      <w:r>
        <w:rPr>
          <w:rFonts w:hint="eastAsia" w:ascii="方正小标宋简体" w:hAnsi="方正小标宋简体" w:eastAsia="方正小标宋简体" w:cs="方正小标宋简体"/>
          <w:bCs/>
          <w:sz w:val="44"/>
          <w:szCs w:val="44"/>
          <w:lang w:eastAsia="zh-CN"/>
        </w:rPr>
        <w:t>先进个人</w:t>
      </w:r>
      <w:r>
        <w:rPr>
          <w:rFonts w:hint="eastAsia" w:hAnsi="方正小标宋简体" w:eastAsia="方正小标宋简体"/>
          <w:bCs/>
          <w:sz w:val="44"/>
          <w:szCs w:val="44"/>
        </w:rPr>
        <w:t>征求意见表</w:t>
      </w:r>
    </w:p>
    <w:p w14:paraId="374B4A3E">
      <w:pPr>
        <w:pStyle w:val="2"/>
      </w:pPr>
    </w:p>
    <w:p w14:paraId="67FE7121">
      <w:pPr>
        <w:spacing w:line="600" w:lineRule="exact"/>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xml:space="preserve">集体名称：     </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 xml:space="preserve">  集体所属单位：</w:t>
      </w:r>
    </w:p>
    <w:p w14:paraId="218B97F0">
      <w:pPr>
        <w:pStyle w:val="2"/>
        <w:jc w:val="both"/>
        <w:rPr>
          <w:rFonts w:hint="eastAsia" w:ascii="仿宋_GB2312" w:hAnsi="仿宋_GB2312" w:eastAsia="仿宋_GB2312" w:cs="仿宋_GB2312"/>
        </w:rPr>
      </w:pPr>
      <w:r>
        <w:rPr>
          <w:rFonts w:hint="eastAsia" w:ascii="仿宋_GB2312" w:hAnsi="仿宋_GB2312" w:eastAsia="仿宋_GB2312" w:cs="仿宋_GB2312"/>
          <w:sz w:val="30"/>
          <w:szCs w:val="30"/>
        </w:rPr>
        <w:t xml:space="preserve">姓名：  </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 xml:space="preserve">单位： </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职务：</w:t>
      </w:r>
    </w:p>
    <w:tbl>
      <w:tblPr>
        <w:tblStyle w:val="10"/>
        <w:tblW w:w="9700" w:type="dxa"/>
        <w:tblInd w:w="-2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81"/>
        <w:gridCol w:w="8419"/>
      </w:tblGrid>
      <w:tr w14:paraId="576EB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5" w:hRule="atLeast"/>
        </w:trPr>
        <w:tc>
          <w:tcPr>
            <w:tcW w:w="1281" w:type="dxa"/>
            <w:tcBorders>
              <w:top w:val="single" w:color="auto" w:sz="4" w:space="0"/>
              <w:left w:val="single" w:color="auto" w:sz="4" w:space="0"/>
              <w:bottom w:val="single" w:color="auto" w:sz="4" w:space="0"/>
              <w:right w:val="single" w:color="auto" w:sz="4" w:space="0"/>
            </w:tcBorders>
            <w:noWrap/>
            <w:vAlign w:val="center"/>
          </w:tcPr>
          <w:p w14:paraId="29C2F1ED">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_GB2312" w:hAnsi="仿宋_GB2312" w:eastAsia="仿宋_GB2312" w:cs="仿宋_GB2312"/>
                <w:highlight w:val="yellow"/>
              </w:rPr>
            </w:pPr>
            <w:r>
              <w:rPr>
                <w:rFonts w:hint="eastAsia" w:ascii="仿宋_GB2312" w:hAnsi="仿宋_GB2312" w:eastAsia="仿宋_GB2312" w:cs="仿宋_GB2312"/>
                <w:caps/>
                <w:color w:val="auto"/>
                <w:spacing w:val="-3"/>
                <w:kern w:val="2"/>
                <w:sz w:val="24"/>
                <w:szCs w:val="32"/>
                <w:lang w:val="en-US" w:eastAsia="zh-CN" w:bidi="ar-SA"/>
              </w:rPr>
              <w:t>纪检监察机关意见</w:t>
            </w:r>
          </w:p>
        </w:tc>
        <w:tc>
          <w:tcPr>
            <w:tcW w:w="8419" w:type="dxa"/>
            <w:tcBorders>
              <w:top w:val="single" w:color="auto" w:sz="4" w:space="0"/>
              <w:left w:val="single" w:color="auto" w:sz="4" w:space="0"/>
              <w:bottom w:val="single" w:color="auto" w:sz="4" w:space="0"/>
              <w:right w:val="single" w:color="auto" w:sz="4" w:space="0"/>
            </w:tcBorders>
            <w:noWrap/>
            <w:vAlign w:val="center"/>
          </w:tcPr>
          <w:p w14:paraId="42F068F0">
            <w:pPr>
              <w:spacing w:line="560" w:lineRule="exact"/>
              <w:rPr>
                <w:rFonts w:ascii="仿宋_GB2312" w:hAnsi="仿宋_GB2312" w:eastAsia="仿宋_GB2312" w:cs="仿宋_GB2312"/>
              </w:rPr>
            </w:pPr>
          </w:p>
          <w:p w14:paraId="1310F299">
            <w:pPr>
              <w:keepNext w:val="0"/>
              <w:keepLines w:val="0"/>
              <w:pageBreakBefore w:val="0"/>
              <w:widowControl w:val="0"/>
              <w:kinsoku/>
              <w:wordWrap/>
              <w:overflowPunct/>
              <w:topLinePunct w:val="0"/>
              <w:autoSpaceDE/>
              <w:autoSpaceDN/>
              <w:bidi w:val="0"/>
              <w:adjustRightInd/>
              <w:snapToGrid/>
              <w:spacing w:line="400" w:lineRule="exact"/>
              <w:ind w:firstLine="3510" w:firstLineChars="15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签字人：</w:t>
            </w:r>
          </w:p>
          <w:p w14:paraId="1D017F51">
            <w:pPr>
              <w:keepNext w:val="0"/>
              <w:keepLines w:val="0"/>
              <w:pageBreakBefore w:val="0"/>
              <w:widowControl w:val="0"/>
              <w:tabs>
                <w:tab w:val="left" w:pos="3360"/>
              </w:tabs>
              <w:kinsoku/>
              <w:wordWrap/>
              <w:overflowPunct/>
              <w:topLinePunct w:val="0"/>
              <w:autoSpaceDE/>
              <w:autoSpaceDN/>
              <w:bidi w:val="0"/>
              <w:adjustRightInd/>
              <w:snapToGrid/>
              <w:spacing w:line="400" w:lineRule="exact"/>
              <w:ind w:firstLine="5148" w:firstLineChars="22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  章）</w:t>
            </w:r>
          </w:p>
          <w:p w14:paraId="6C47E0B1">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_GB2312" w:hAnsi="仿宋_GB2312" w:eastAsia="仿宋_GB2312" w:cs="仿宋_GB2312"/>
              </w:rPr>
            </w:pPr>
            <w:r>
              <w:rPr>
                <w:rFonts w:hint="eastAsia" w:ascii="仿宋_GB2312" w:hAnsi="仿宋_GB2312" w:eastAsia="仿宋_GB2312" w:cs="仿宋_GB2312"/>
                <w:caps/>
                <w:snapToGrid w:val="0"/>
                <w:color w:val="auto"/>
                <w:spacing w:val="-3"/>
                <w:kern w:val="0"/>
                <w:sz w:val="24"/>
                <w:szCs w:val="32"/>
                <w:lang w:val="en-US" w:eastAsia="zh-CN" w:bidi="ar-SA"/>
              </w:rPr>
              <w:t xml:space="preserve">                              年   月   日</w:t>
            </w:r>
          </w:p>
        </w:tc>
      </w:tr>
      <w:tr w14:paraId="071A5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2" w:hRule="atLeast"/>
        </w:trPr>
        <w:tc>
          <w:tcPr>
            <w:tcW w:w="1281" w:type="dxa"/>
            <w:tcBorders>
              <w:top w:val="single" w:color="auto" w:sz="4" w:space="0"/>
              <w:left w:val="single" w:color="auto" w:sz="4" w:space="0"/>
              <w:bottom w:val="single" w:color="auto" w:sz="4" w:space="0"/>
              <w:right w:val="single" w:color="auto" w:sz="4" w:space="0"/>
            </w:tcBorders>
            <w:noWrap/>
            <w:vAlign w:val="center"/>
          </w:tcPr>
          <w:p w14:paraId="41E3465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_GB2312" w:hAnsi="仿宋_GB2312" w:eastAsia="仿宋_GB2312" w:cs="仿宋_GB2312"/>
                <w:highlight w:val="yellow"/>
              </w:rPr>
            </w:pPr>
            <w:r>
              <w:rPr>
                <w:rFonts w:hint="eastAsia" w:ascii="仿宋_GB2312" w:hAnsi="仿宋_GB2312" w:eastAsia="仿宋_GB2312" w:cs="仿宋_GB2312"/>
                <w:caps/>
                <w:color w:val="auto"/>
                <w:spacing w:val="-3"/>
                <w:kern w:val="2"/>
                <w:sz w:val="24"/>
                <w:szCs w:val="32"/>
                <w:lang w:val="en-US" w:eastAsia="zh-CN" w:bidi="ar-SA"/>
              </w:rPr>
              <w:t>组织人事部门意见</w:t>
            </w:r>
          </w:p>
        </w:tc>
        <w:tc>
          <w:tcPr>
            <w:tcW w:w="8419" w:type="dxa"/>
            <w:tcBorders>
              <w:top w:val="single" w:color="auto" w:sz="4" w:space="0"/>
              <w:left w:val="single" w:color="auto" w:sz="4" w:space="0"/>
              <w:bottom w:val="single" w:color="auto" w:sz="4" w:space="0"/>
              <w:right w:val="single" w:color="auto" w:sz="4" w:space="0"/>
            </w:tcBorders>
            <w:noWrap/>
            <w:vAlign w:val="center"/>
          </w:tcPr>
          <w:p w14:paraId="21D70B47">
            <w:pPr>
              <w:spacing w:line="560" w:lineRule="exact"/>
              <w:rPr>
                <w:rFonts w:ascii="仿宋_GB2312" w:hAnsi="仿宋_GB2312" w:eastAsia="仿宋_GB2312" w:cs="仿宋_GB2312"/>
              </w:rPr>
            </w:pPr>
          </w:p>
          <w:p w14:paraId="58A4AF42">
            <w:pPr>
              <w:keepNext w:val="0"/>
              <w:keepLines w:val="0"/>
              <w:pageBreakBefore w:val="0"/>
              <w:widowControl w:val="0"/>
              <w:kinsoku/>
              <w:wordWrap/>
              <w:overflowPunct/>
              <w:topLinePunct w:val="0"/>
              <w:autoSpaceDE/>
              <w:autoSpaceDN/>
              <w:bidi w:val="0"/>
              <w:adjustRightInd/>
              <w:snapToGrid/>
              <w:spacing w:line="400" w:lineRule="exact"/>
              <w:ind w:firstLine="3510" w:firstLineChars="15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签字人：</w:t>
            </w:r>
          </w:p>
          <w:p w14:paraId="318BE6D8">
            <w:pPr>
              <w:keepNext w:val="0"/>
              <w:keepLines w:val="0"/>
              <w:pageBreakBefore w:val="0"/>
              <w:widowControl w:val="0"/>
              <w:kinsoku/>
              <w:wordWrap/>
              <w:overflowPunct/>
              <w:topLinePunct w:val="0"/>
              <w:autoSpaceDE/>
              <w:autoSpaceDN/>
              <w:bidi w:val="0"/>
              <w:adjustRightInd/>
              <w:snapToGrid/>
              <w:spacing w:line="400" w:lineRule="exact"/>
              <w:ind w:firstLine="5148" w:firstLineChars="22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  章）</w:t>
            </w:r>
          </w:p>
          <w:p w14:paraId="0E77692E">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_GB2312" w:hAnsi="仿宋_GB2312" w:eastAsia="仿宋_GB2312" w:cs="仿宋_GB2312"/>
              </w:rPr>
            </w:pPr>
            <w:r>
              <w:rPr>
                <w:rFonts w:hint="eastAsia" w:ascii="仿宋_GB2312" w:hAnsi="仿宋_GB2312" w:eastAsia="仿宋_GB2312" w:cs="仿宋_GB2312"/>
                <w:caps/>
                <w:snapToGrid w:val="0"/>
                <w:color w:val="auto"/>
                <w:spacing w:val="-3"/>
                <w:kern w:val="0"/>
                <w:sz w:val="24"/>
                <w:szCs w:val="32"/>
                <w:lang w:val="en-US" w:eastAsia="zh-CN" w:bidi="ar-SA"/>
              </w:rPr>
              <w:t xml:space="preserve">                              年   月   日</w:t>
            </w:r>
          </w:p>
        </w:tc>
      </w:tr>
      <w:tr w14:paraId="0BA27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30" w:hRule="atLeast"/>
        </w:trPr>
        <w:tc>
          <w:tcPr>
            <w:tcW w:w="1281" w:type="dxa"/>
            <w:tcBorders>
              <w:top w:val="single" w:color="auto" w:sz="4" w:space="0"/>
              <w:left w:val="single" w:color="auto" w:sz="4" w:space="0"/>
              <w:bottom w:val="single" w:color="auto" w:sz="4" w:space="0"/>
              <w:right w:val="single" w:color="auto" w:sz="4" w:space="0"/>
            </w:tcBorders>
            <w:noWrap/>
            <w:vAlign w:val="center"/>
          </w:tcPr>
          <w:p w14:paraId="39D32269">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_GB2312" w:hAnsi="仿宋_GB2312" w:eastAsia="仿宋_GB2312" w:cs="仿宋_GB2312"/>
                <w:highlight w:val="yellow"/>
              </w:rPr>
            </w:pPr>
            <w:r>
              <w:rPr>
                <w:rFonts w:hint="eastAsia" w:ascii="仿宋_GB2312" w:hAnsi="仿宋_GB2312" w:eastAsia="仿宋_GB2312" w:cs="仿宋_GB2312"/>
                <w:caps/>
                <w:color w:val="auto"/>
                <w:spacing w:val="-3"/>
                <w:kern w:val="2"/>
                <w:sz w:val="24"/>
                <w:szCs w:val="32"/>
                <w:lang w:val="en-US" w:eastAsia="zh-CN" w:bidi="ar-SA"/>
              </w:rPr>
              <w:t>公安部门意见</w:t>
            </w:r>
          </w:p>
        </w:tc>
        <w:tc>
          <w:tcPr>
            <w:tcW w:w="8419" w:type="dxa"/>
            <w:tcBorders>
              <w:top w:val="single" w:color="auto" w:sz="4" w:space="0"/>
              <w:left w:val="single" w:color="auto" w:sz="4" w:space="0"/>
              <w:bottom w:val="single" w:color="auto" w:sz="4" w:space="0"/>
              <w:right w:val="single" w:color="auto" w:sz="4" w:space="0"/>
            </w:tcBorders>
            <w:noWrap/>
            <w:vAlign w:val="center"/>
          </w:tcPr>
          <w:p w14:paraId="059EDCAB">
            <w:pPr>
              <w:spacing w:line="560" w:lineRule="exact"/>
              <w:rPr>
                <w:rFonts w:ascii="仿宋_GB2312" w:hAnsi="仿宋_GB2312" w:eastAsia="仿宋_GB2312" w:cs="仿宋_GB2312"/>
              </w:rPr>
            </w:pPr>
          </w:p>
          <w:p w14:paraId="1D6A732F">
            <w:pPr>
              <w:keepNext w:val="0"/>
              <w:keepLines w:val="0"/>
              <w:pageBreakBefore w:val="0"/>
              <w:widowControl w:val="0"/>
              <w:kinsoku/>
              <w:wordWrap/>
              <w:overflowPunct/>
              <w:topLinePunct w:val="0"/>
              <w:autoSpaceDE/>
              <w:autoSpaceDN/>
              <w:bidi w:val="0"/>
              <w:adjustRightInd/>
              <w:snapToGrid/>
              <w:spacing w:line="400" w:lineRule="exact"/>
              <w:ind w:firstLine="3510" w:firstLineChars="15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签字人：</w:t>
            </w:r>
          </w:p>
          <w:p w14:paraId="07660763">
            <w:pPr>
              <w:keepNext w:val="0"/>
              <w:keepLines w:val="0"/>
              <w:pageBreakBefore w:val="0"/>
              <w:widowControl w:val="0"/>
              <w:kinsoku/>
              <w:wordWrap/>
              <w:overflowPunct/>
              <w:topLinePunct w:val="0"/>
              <w:autoSpaceDE/>
              <w:autoSpaceDN/>
              <w:bidi w:val="0"/>
              <w:adjustRightInd/>
              <w:snapToGrid/>
              <w:spacing w:line="400" w:lineRule="exact"/>
              <w:ind w:firstLine="5148" w:firstLineChars="22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  章）</w:t>
            </w:r>
          </w:p>
          <w:p w14:paraId="06073948">
            <w:pPr>
              <w:keepNext w:val="0"/>
              <w:keepLines w:val="0"/>
              <w:pageBreakBefore w:val="0"/>
              <w:widowControl w:val="0"/>
              <w:kinsoku/>
              <w:wordWrap/>
              <w:overflowPunct/>
              <w:topLinePunct w:val="0"/>
              <w:autoSpaceDE/>
              <w:autoSpaceDN/>
              <w:bidi w:val="0"/>
              <w:adjustRightInd/>
              <w:snapToGrid/>
              <w:spacing w:line="400" w:lineRule="exact"/>
              <w:jc w:val="both"/>
              <w:textAlignment w:val="auto"/>
              <w:rPr>
                <w:rFonts w:ascii="仿宋_GB2312" w:hAnsi="仿宋_GB2312" w:eastAsia="仿宋_GB2312" w:cs="仿宋_GB2312"/>
              </w:rPr>
            </w:pPr>
            <w:r>
              <w:rPr>
                <w:rFonts w:hint="eastAsia" w:ascii="仿宋_GB2312" w:hAnsi="仿宋_GB2312" w:eastAsia="仿宋_GB2312" w:cs="仿宋_GB2312"/>
                <w:caps/>
                <w:snapToGrid w:val="0"/>
                <w:color w:val="auto"/>
                <w:spacing w:val="-3"/>
                <w:kern w:val="0"/>
                <w:sz w:val="24"/>
                <w:szCs w:val="32"/>
                <w:lang w:val="en-US" w:eastAsia="zh-CN" w:bidi="ar-SA"/>
              </w:rPr>
              <w:t xml:space="preserve">                              年   月   日</w:t>
            </w:r>
          </w:p>
        </w:tc>
      </w:tr>
      <w:tr w14:paraId="28D36B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7" w:hRule="atLeast"/>
        </w:trPr>
        <w:tc>
          <w:tcPr>
            <w:tcW w:w="1281" w:type="dxa"/>
            <w:tcBorders>
              <w:top w:val="single" w:color="auto" w:sz="4" w:space="0"/>
              <w:left w:val="single" w:color="auto" w:sz="4" w:space="0"/>
              <w:bottom w:val="single" w:color="auto" w:sz="4" w:space="0"/>
              <w:right w:val="single" w:color="auto" w:sz="4" w:space="0"/>
            </w:tcBorders>
            <w:noWrap/>
            <w:vAlign w:val="center"/>
          </w:tcPr>
          <w:p w14:paraId="2823452A">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ascii="仿宋_GB2312" w:hAnsi="仿宋_GB2312" w:eastAsia="仿宋_GB2312" w:cs="仿宋_GB2312"/>
                <w:highlight w:val="yellow"/>
              </w:rPr>
            </w:pPr>
            <w:r>
              <w:rPr>
                <w:rFonts w:hint="eastAsia" w:ascii="仿宋_GB2312" w:hAnsi="仿宋_GB2312" w:eastAsia="仿宋_GB2312" w:cs="仿宋_GB2312"/>
                <w:caps/>
                <w:color w:val="auto"/>
                <w:spacing w:val="-3"/>
                <w:kern w:val="2"/>
                <w:sz w:val="24"/>
                <w:szCs w:val="32"/>
                <w:lang w:val="en-US" w:eastAsia="zh-CN" w:bidi="ar-SA"/>
              </w:rPr>
              <w:t>审计部门意见</w:t>
            </w:r>
          </w:p>
        </w:tc>
        <w:tc>
          <w:tcPr>
            <w:tcW w:w="8419" w:type="dxa"/>
            <w:tcBorders>
              <w:top w:val="single" w:color="auto" w:sz="4" w:space="0"/>
              <w:left w:val="single" w:color="auto" w:sz="4" w:space="0"/>
              <w:bottom w:val="single" w:color="auto" w:sz="4" w:space="0"/>
              <w:right w:val="single" w:color="auto" w:sz="4" w:space="0"/>
            </w:tcBorders>
            <w:noWrap/>
            <w:vAlign w:val="center"/>
          </w:tcPr>
          <w:p w14:paraId="088E3000">
            <w:pPr>
              <w:spacing w:line="560" w:lineRule="exact"/>
              <w:rPr>
                <w:rFonts w:ascii="仿宋_GB2312" w:hAnsi="仿宋_GB2312" w:eastAsia="仿宋_GB2312" w:cs="仿宋_GB2312"/>
              </w:rPr>
            </w:pPr>
          </w:p>
          <w:p w14:paraId="665A5A73">
            <w:pPr>
              <w:keepNext w:val="0"/>
              <w:keepLines w:val="0"/>
              <w:pageBreakBefore w:val="0"/>
              <w:widowControl w:val="0"/>
              <w:kinsoku/>
              <w:wordWrap/>
              <w:overflowPunct/>
              <w:topLinePunct w:val="0"/>
              <w:autoSpaceDE/>
              <w:autoSpaceDN/>
              <w:bidi w:val="0"/>
              <w:adjustRightInd/>
              <w:snapToGrid/>
              <w:spacing w:line="400" w:lineRule="exact"/>
              <w:ind w:firstLine="3510" w:firstLineChars="15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签字人：</w:t>
            </w:r>
          </w:p>
          <w:p w14:paraId="0BF023F2">
            <w:pPr>
              <w:keepNext w:val="0"/>
              <w:keepLines w:val="0"/>
              <w:pageBreakBefore w:val="0"/>
              <w:widowControl w:val="0"/>
              <w:kinsoku/>
              <w:wordWrap/>
              <w:overflowPunct/>
              <w:topLinePunct w:val="0"/>
              <w:autoSpaceDE/>
              <w:autoSpaceDN/>
              <w:bidi w:val="0"/>
              <w:adjustRightInd/>
              <w:snapToGrid/>
              <w:spacing w:line="400" w:lineRule="exact"/>
              <w:ind w:firstLine="5148" w:firstLineChars="2200"/>
              <w:jc w:val="both"/>
              <w:textAlignment w:val="auto"/>
              <w:rPr>
                <w:rFonts w:hint="eastAsia" w:ascii="仿宋_GB2312" w:hAnsi="仿宋_GB2312" w:eastAsia="仿宋_GB2312" w:cs="仿宋_GB2312"/>
                <w:caps/>
                <w:snapToGrid w:val="0"/>
                <w:color w:val="auto"/>
                <w:spacing w:val="-3"/>
                <w:kern w:val="0"/>
                <w:sz w:val="24"/>
                <w:szCs w:val="32"/>
                <w:lang w:val="en-US" w:eastAsia="zh-CN" w:bidi="ar-SA"/>
              </w:rPr>
            </w:pPr>
            <w:r>
              <w:rPr>
                <w:rFonts w:hint="eastAsia" w:ascii="仿宋_GB2312" w:hAnsi="仿宋_GB2312" w:eastAsia="仿宋_GB2312" w:cs="仿宋_GB2312"/>
                <w:caps/>
                <w:snapToGrid w:val="0"/>
                <w:color w:val="auto"/>
                <w:spacing w:val="-3"/>
                <w:kern w:val="0"/>
                <w:sz w:val="24"/>
                <w:szCs w:val="32"/>
                <w:lang w:val="en-US" w:eastAsia="zh-CN" w:bidi="ar-SA"/>
              </w:rPr>
              <w:t>（盖  章）</w:t>
            </w:r>
          </w:p>
          <w:p w14:paraId="54730A36">
            <w:pPr>
              <w:ind w:firstLine="3276" w:firstLineChars="1400"/>
              <w:jc w:val="both"/>
              <w:rPr>
                <w:rFonts w:ascii="仿宋_GB2312" w:hAnsi="仿宋_GB2312" w:eastAsia="仿宋_GB2312" w:cs="仿宋_GB2312"/>
              </w:rPr>
            </w:pPr>
            <w:r>
              <w:rPr>
                <w:rFonts w:hint="eastAsia" w:ascii="仿宋_GB2312" w:hAnsi="仿宋_GB2312" w:eastAsia="仿宋_GB2312" w:cs="仿宋_GB2312"/>
                <w:caps/>
                <w:snapToGrid w:val="0"/>
                <w:color w:val="auto"/>
                <w:spacing w:val="-3"/>
                <w:kern w:val="0"/>
                <w:sz w:val="24"/>
                <w:szCs w:val="32"/>
                <w:lang w:val="en-US" w:eastAsia="zh-CN" w:bidi="ar-SA"/>
              </w:rPr>
              <w:t xml:space="preserve"> 年   月   日</w:t>
            </w:r>
          </w:p>
        </w:tc>
      </w:tr>
    </w:tbl>
    <w:p w14:paraId="1C8708E2">
      <w:pPr>
        <w:keepNext w:val="0"/>
        <w:keepLines w:val="0"/>
        <w:pageBreakBefore w:val="0"/>
        <w:widowControl w:val="0"/>
        <w:kinsoku/>
        <w:wordWrap/>
        <w:overflowPunct/>
        <w:topLinePunct w:val="0"/>
        <w:autoSpaceDE/>
        <w:autoSpaceDN/>
        <w:bidi w:val="0"/>
        <w:adjustRightInd/>
        <w:snapToGrid w:val="0"/>
        <w:spacing w:before="157" w:beforeLines="50" w:line="320" w:lineRule="exact"/>
        <w:ind w:left="0" w:hanging="960" w:hangingChars="400"/>
        <w:textAlignment w:val="auto"/>
        <w:rPr>
          <w:rFonts w:hint="eastAsia" w:ascii="楷体_GB2312" w:hAnsi="楷体_GB2312" w:eastAsia="楷体_GB2312" w:cs="楷体_GB2312"/>
          <w:sz w:val="24"/>
          <w:szCs w:val="24"/>
        </w:rPr>
      </w:pPr>
      <w:r>
        <w:rPr>
          <w:rFonts w:hint="eastAsia" w:ascii="楷体_GB2312" w:hAnsi="楷体_GB2312" w:eastAsia="楷体_GB2312" w:cs="楷体_GB2312"/>
          <w:bCs/>
          <w:sz w:val="24"/>
          <w:szCs w:val="24"/>
        </w:rPr>
        <w:t>备注：</w:t>
      </w:r>
      <w:r>
        <w:rPr>
          <w:rFonts w:hint="default" w:ascii="Times New Roman" w:hAnsi="Times New Roman" w:eastAsia="楷体_GB2312" w:cs="Times New Roman"/>
          <w:sz w:val="24"/>
          <w:szCs w:val="24"/>
        </w:rPr>
        <w:t>1</w:t>
      </w:r>
      <w:r>
        <w:rPr>
          <w:rFonts w:hint="eastAsia" w:ascii="仿宋_GB2312" w:hAnsi="仿宋_GB2312" w:eastAsia="仿宋_GB2312" w:cs="仿宋_GB2312"/>
          <w:sz w:val="24"/>
          <w:szCs w:val="24"/>
        </w:rPr>
        <w:t>.</w:t>
      </w:r>
      <w:r>
        <w:rPr>
          <w:rFonts w:hint="eastAsia" w:ascii="楷体_GB2312" w:hAnsi="楷体_GB2312" w:eastAsia="楷体_GB2312" w:cs="楷体_GB2312"/>
          <w:sz w:val="24"/>
          <w:szCs w:val="24"/>
        </w:rPr>
        <w:t>推荐对象为机关、国有企事业单位</w:t>
      </w:r>
      <w:r>
        <w:rPr>
          <w:rFonts w:hint="eastAsia" w:ascii="楷体_GB2312" w:hAnsi="楷体_GB2312" w:eastAsia="楷体_GB2312" w:cs="楷体_GB2312"/>
          <w:sz w:val="24"/>
          <w:szCs w:val="24"/>
          <w:lang w:eastAsia="zh-CN"/>
        </w:rPr>
        <w:t>及其工作人员</w:t>
      </w:r>
      <w:r>
        <w:rPr>
          <w:rFonts w:hint="eastAsia" w:ascii="楷体_GB2312" w:hAnsi="楷体_GB2312" w:eastAsia="楷体_GB2312" w:cs="楷体_GB2312"/>
          <w:sz w:val="24"/>
          <w:szCs w:val="24"/>
        </w:rPr>
        <w:t>的须按管理权限填写此表。</w:t>
      </w:r>
    </w:p>
    <w:p w14:paraId="0F4DFEB2">
      <w:pPr>
        <w:keepNext w:val="0"/>
        <w:keepLines w:val="0"/>
        <w:pageBreakBefore w:val="0"/>
        <w:widowControl w:val="0"/>
        <w:kinsoku/>
        <w:wordWrap/>
        <w:overflowPunct/>
        <w:topLinePunct w:val="0"/>
        <w:autoSpaceDE/>
        <w:autoSpaceDN/>
        <w:bidi w:val="0"/>
        <w:adjustRightInd/>
        <w:snapToGrid w:val="0"/>
        <w:spacing w:line="320" w:lineRule="exact"/>
        <w:ind w:left="-4" w:leftChars="-2" w:firstLine="960" w:firstLineChars="400"/>
        <w:textAlignment w:val="auto"/>
        <w:rPr>
          <w:rFonts w:hint="eastAsia" w:ascii="楷体_GB2312" w:hAnsi="楷体_GB2312" w:eastAsia="楷体_GB2312" w:cs="楷体_GB2312"/>
          <w:sz w:val="24"/>
          <w:szCs w:val="24"/>
        </w:rPr>
      </w:pPr>
      <w:r>
        <w:rPr>
          <w:rFonts w:hint="eastAsia" w:ascii="楷体_GB2312" w:hAnsi="楷体_GB2312" w:eastAsia="楷体_GB2312" w:cs="楷体_GB2312"/>
          <w:sz w:val="24"/>
          <w:szCs w:val="24"/>
        </w:rPr>
        <w:t>其中，公安部门意见须征求</w:t>
      </w:r>
      <w:r>
        <w:rPr>
          <w:rFonts w:hint="eastAsia" w:ascii="楷体_GB2312" w:hAnsi="楷体_GB2312" w:eastAsia="楷体_GB2312" w:cs="楷体_GB2312"/>
          <w:sz w:val="24"/>
          <w:szCs w:val="24"/>
          <w:lang w:eastAsia="zh-CN"/>
        </w:rPr>
        <w:t>县</w:t>
      </w:r>
      <w:r>
        <w:rPr>
          <w:rFonts w:hint="eastAsia" w:ascii="楷体_GB2312" w:hAnsi="楷体_GB2312" w:eastAsia="楷体_GB2312" w:cs="楷体_GB2312"/>
          <w:sz w:val="24"/>
          <w:szCs w:val="24"/>
        </w:rPr>
        <w:t>级</w:t>
      </w:r>
      <w:r>
        <w:rPr>
          <w:rFonts w:hint="eastAsia" w:ascii="楷体_GB2312" w:hAnsi="楷体_GB2312" w:eastAsia="楷体_GB2312" w:cs="楷体_GB2312"/>
          <w:sz w:val="24"/>
          <w:szCs w:val="24"/>
          <w:lang w:eastAsia="zh-CN"/>
        </w:rPr>
        <w:t>公安部门</w:t>
      </w:r>
      <w:r>
        <w:rPr>
          <w:rFonts w:hint="eastAsia" w:ascii="楷体_GB2312" w:hAnsi="楷体_GB2312" w:eastAsia="楷体_GB2312" w:cs="楷体_GB2312"/>
          <w:sz w:val="24"/>
          <w:szCs w:val="24"/>
        </w:rPr>
        <w:t>意见。</w:t>
      </w:r>
    </w:p>
    <w:p w14:paraId="7C00CC83">
      <w:pPr>
        <w:snapToGrid w:val="0"/>
        <w:spacing w:line="320" w:lineRule="exact"/>
        <w:ind w:left="958" w:leftChars="342" w:hanging="240" w:hangingChars="100"/>
        <w:rPr>
          <w:rFonts w:hint="eastAsia" w:ascii="楷体_GB2312" w:hAnsi="楷体_GB2312" w:eastAsia="楷体_GB2312" w:cs="楷体_GB2312"/>
          <w:sz w:val="24"/>
          <w:szCs w:val="24"/>
          <w:lang w:val="en-US" w:eastAsia="zh-CN"/>
        </w:rPr>
      </w:pPr>
      <w:r>
        <w:rPr>
          <w:rFonts w:hint="eastAsia" w:ascii="Times New Roman" w:hAnsi="Times New Roman" w:eastAsia="楷体_GB2312" w:cs="Times New Roman"/>
          <w:sz w:val="24"/>
          <w:szCs w:val="24"/>
          <w:lang w:val="en-US" w:eastAsia="zh-CN"/>
        </w:rPr>
        <w:t>2</w:t>
      </w:r>
      <w:r>
        <w:rPr>
          <w:rFonts w:hint="eastAsia" w:ascii="仿宋_GB2312" w:hAnsi="仿宋_GB2312" w:eastAsia="仿宋_GB2312" w:cs="仿宋_GB2312"/>
          <w:sz w:val="24"/>
          <w:szCs w:val="24"/>
          <w:lang w:val="en-US" w:eastAsia="zh-CN"/>
        </w:rPr>
        <w:t>.</w:t>
      </w:r>
      <w:r>
        <w:rPr>
          <w:rFonts w:hint="eastAsia" w:ascii="楷体_GB2312" w:hAnsi="楷体_GB2312" w:eastAsia="楷体_GB2312" w:cs="楷体_GB2312"/>
          <w:sz w:val="24"/>
          <w:szCs w:val="24"/>
          <w:lang w:val="en-US" w:eastAsia="zh-CN"/>
        </w:rPr>
        <w:t>征求单位意见的，只需填写“集体名称”“集体所属单位”；征求工作人员意见的，只需填写“姓名”“单位”和“职务”。</w:t>
      </w:r>
    </w:p>
    <w:p w14:paraId="609199CA">
      <w:pPr>
        <w:snapToGrid w:val="0"/>
        <w:spacing w:line="320" w:lineRule="exact"/>
        <w:ind w:firstLine="720" w:firstLineChars="300"/>
        <w:rPr>
          <w:rFonts w:hint="eastAsia"/>
        </w:rPr>
      </w:pPr>
      <w:r>
        <w:rPr>
          <w:rFonts w:hint="eastAsia" w:ascii="Times New Roman" w:hAnsi="Times New Roman" w:eastAsia="楷体_GB2312" w:cs="Times New Roman"/>
          <w:sz w:val="24"/>
          <w:szCs w:val="24"/>
          <w:lang w:val="en-US" w:eastAsia="zh-CN"/>
        </w:rPr>
        <w:t>3</w:t>
      </w:r>
      <w:r>
        <w:rPr>
          <w:rFonts w:hint="eastAsia" w:ascii="仿宋_GB2312" w:hAnsi="仿宋_GB2312" w:eastAsia="仿宋_GB2312" w:cs="仿宋_GB2312"/>
          <w:sz w:val="24"/>
          <w:szCs w:val="24"/>
        </w:rPr>
        <w:t>.</w:t>
      </w:r>
      <w:r>
        <w:rPr>
          <w:rFonts w:hint="eastAsia" w:ascii="楷体_GB2312" w:hAnsi="楷体_GB2312" w:eastAsia="楷体_GB2312" w:cs="楷体_GB2312"/>
          <w:sz w:val="24"/>
          <w:szCs w:val="24"/>
        </w:rPr>
        <w:t>此表随推荐审批表一并报送。</w:t>
      </w:r>
    </w:p>
    <w:sectPr>
      <w:footerReference r:id="rId3" w:type="default"/>
      <w:pgSz w:w="11906" w:h="16838"/>
      <w:pgMar w:top="1984" w:right="1474" w:bottom="1871" w:left="1587" w:header="851" w:footer="1587" w:gutter="0"/>
      <w:paperSrc/>
      <w:pgNumType w:fmt="decimal"/>
      <w:cols w:space="720" w:num="1"/>
      <w:rtlGutter w:val="0"/>
      <w:docGrid w:type="lines" w:linePitch="318"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_GBK">
    <w:panose1 w:val="02000000000000000000"/>
    <w:charset w:val="86"/>
    <w:family w:val="auto"/>
    <w:pitch w:val="default"/>
    <w:sig w:usb0="00000001" w:usb1="0800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EF108A">
    <w:pPr>
      <w:pStyle w:val="6"/>
      <w:tabs>
        <w:tab w:val="left" w:pos="283"/>
        <w:tab w:val="clear" w:pos="4153"/>
      </w:tabs>
      <w:rPr>
        <w:rFonts w:ascii="宋体" w:hAnsi="宋体"/>
        <w:sz w:val="28"/>
      </w:rPr>
    </w:pPr>
    <w:r>
      <w:rPr>
        <w:sz w:val="2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579C9B40">
                          <w:pPr>
                            <w:pStyle w:val="6"/>
                            <w:rPr>
                              <w:rFonts w:ascii="宋体" w:hAnsi="宋体" w:cs="宋体"/>
                              <w:sz w:val="28"/>
                              <w:szCs w:val="28"/>
                            </w:rPr>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Xgcgsc0BAACpAwAADgAAAAAAAAABACAAAAAeAQAAZHJzL2Uy&#10;b0RvYy54bWxQSwUGAAAAAAYABgBZAQAAXQUAAAAA&#10;">
              <v:fill on="f" focussize="0,0"/>
              <v:stroke on="f"/>
              <v:imagedata o:title=""/>
              <o:lock v:ext="edit" aspectratio="f"/>
              <v:textbox inset="0mm,0mm,0mm,0mm" style="mso-fit-shape-to-text:t;">
                <w:txbxContent>
                  <w:p w14:paraId="579C9B40">
                    <w:pPr>
                      <w:pStyle w:val="6"/>
                      <w:rPr>
                        <w:rFonts w:ascii="宋体" w:hAnsi="宋体" w:cs="宋体"/>
                        <w:sz w:val="28"/>
                        <w:szCs w:val="28"/>
                      </w:rPr>
                    </w:pPr>
                  </w:p>
                </w:txbxContent>
              </v:textbox>
            </v:shape>
          </w:pict>
        </mc:Fallback>
      </mc:AlternateContent>
    </w:r>
    <w:r>
      <w:rPr>
        <w:rFonts w:hint="eastAsia" w:ascii="宋体" w:hAnsi="宋体"/>
        <w:sz w:val="28"/>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hyphenationZone w:val="360"/>
  <w:drawingGridVerticalSpacing w:val="159"/>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VmNWYyNzU4NzhmMTg4ZjViOTljODdmMDJlNzQ0Y2MifQ=="/>
  </w:docVars>
  <w:rsids>
    <w:rsidRoot w:val="D7DE7C95"/>
    <w:rsid w:val="00F12532"/>
    <w:rsid w:val="03C74493"/>
    <w:rsid w:val="05AF5900"/>
    <w:rsid w:val="065831B7"/>
    <w:rsid w:val="09AD3939"/>
    <w:rsid w:val="0BB17FF7"/>
    <w:rsid w:val="0F8D2DF6"/>
    <w:rsid w:val="12810624"/>
    <w:rsid w:val="12CD22FE"/>
    <w:rsid w:val="13433B2C"/>
    <w:rsid w:val="1347361C"/>
    <w:rsid w:val="15A47D55"/>
    <w:rsid w:val="17847991"/>
    <w:rsid w:val="18AC0A4D"/>
    <w:rsid w:val="1A2058E6"/>
    <w:rsid w:val="1A7A7E33"/>
    <w:rsid w:val="1D8175BA"/>
    <w:rsid w:val="1E840668"/>
    <w:rsid w:val="1ED723EF"/>
    <w:rsid w:val="1FFDE65F"/>
    <w:rsid w:val="21313216"/>
    <w:rsid w:val="21AB0BF8"/>
    <w:rsid w:val="21FFC41D"/>
    <w:rsid w:val="226347CC"/>
    <w:rsid w:val="226A4C31"/>
    <w:rsid w:val="22A85759"/>
    <w:rsid w:val="236C525A"/>
    <w:rsid w:val="23C87E61"/>
    <w:rsid w:val="246833F2"/>
    <w:rsid w:val="277976C4"/>
    <w:rsid w:val="2ACB1961"/>
    <w:rsid w:val="2C610E53"/>
    <w:rsid w:val="2CAB3B93"/>
    <w:rsid w:val="2E374F87"/>
    <w:rsid w:val="2E9F2106"/>
    <w:rsid w:val="323553C9"/>
    <w:rsid w:val="329B0E37"/>
    <w:rsid w:val="32F10A57"/>
    <w:rsid w:val="332F72B3"/>
    <w:rsid w:val="33C6DACB"/>
    <w:rsid w:val="345A26DF"/>
    <w:rsid w:val="354457B6"/>
    <w:rsid w:val="35DF39AD"/>
    <w:rsid w:val="373131F5"/>
    <w:rsid w:val="37B01116"/>
    <w:rsid w:val="37DCF74D"/>
    <w:rsid w:val="3A56409A"/>
    <w:rsid w:val="3A744447"/>
    <w:rsid w:val="3A753540"/>
    <w:rsid w:val="3B933669"/>
    <w:rsid w:val="3BEE0DE9"/>
    <w:rsid w:val="3D3E0D3C"/>
    <w:rsid w:val="3F1178F7"/>
    <w:rsid w:val="3FE0F1F0"/>
    <w:rsid w:val="3FF5302F"/>
    <w:rsid w:val="40381A73"/>
    <w:rsid w:val="41980AAB"/>
    <w:rsid w:val="426B2F9D"/>
    <w:rsid w:val="427A0BAF"/>
    <w:rsid w:val="42D65264"/>
    <w:rsid w:val="45676F00"/>
    <w:rsid w:val="45982919"/>
    <w:rsid w:val="461F4314"/>
    <w:rsid w:val="47FD0FCC"/>
    <w:rsid w:val="4A947131"/>
    <w:rsid w:val="4B96185F"/>
    <w:rsid w:val="4DEB7267"/>
    <w:rsid w:val="4DFC67D6"/>
    <w:rsid w:val="4E676345"/>
    <w:rsid w:val="4FD728BB"/>
    <w:rsid w:val="4FDFC938"/>
    <w:rsid w:val="4FFCB7DA"/>
    <w:rsid w:val="52D95337"/>
    <w:rsid w:val="53D3D987"/>
    <w:rsid w:val="54D04083"/>
    <w:rsid w:val="56EEAC61"/>
    <w:rsid w:val="578D049F"/>
    <w:rsid w:val="58203FDF"/>
    <w:rsid w:val="583A0626"/>
    <w:rsid w:val="58FB4AD7"/>
    <w:rsid w:val="59EE8E8E"/>
    <w:rsid w:val="5A317807"/>
    <w:rsid w:val="5A72532A"/>
    <w:rsid w:val="5BFE3ADF"/>
    <w:rsid w:val="5D2F3E1F"/>
    <w:rsid w:val="5DCF2ACD"/>
    <w:rsid w:val="5E2F2B6B"/>
    <w:rsid w:val="5EAB7643"/>
    <w:rsid w:val="5F17F1FF"/>
    <w:rsid w:val="5F7451F0"/>
    <w:rsid w:val="5F7A8123"/>
    <w:rsid w:val="5F7D63E9"/>
    <w:rsid w:val="5FDB4BCB"/>
    <w:rsid w:val="5FDB5684"/>
    <w:rsid w:val="5FE7EFA0"/>
    <w:rsid w:val="64AC465A"/>
    <w:rsid w:val="653E14CE"/>
    <w:rsid w:val="65F5372F"/>
    <w:rsid w:val="662F5216"/>
    <w:rsid w:val="67414279"/>
    <w:rsid w:val="67F9832D"/>
    <w:rsid w:val="67FC76A6"/>
    <w:rsid w:val="693D75DE"/>
    <w:rsid w:val="699E58D5"/>
    <w:rsid w:val="6BD20172"/>
    <w:rsid w:val="6BDEB63C"/>
    <w:rsid w:val="6C3D2888"/>
    <w:rsid w:val="6E0E7291"/>
    <w:rsid w:val="6EAFC00E"/>
    <w:rsid w:val="6FFD70A4"/>
    <w:rsid w:val="71886E39"/>
    <w:rsid w:val="72323C67"/>
    <w:rsid w:val="743F7CFC"/>
    <w:rsid w:val="76D6B124"/>
    <w:rsid w:val="771670D2"/>
    <w:rsid w:val="77BF50CC"/>
    <w:rsid w:val="797F830D"/>
    <w:rsid w:val="7A5D6923"/>
    <w:rsid w:val="7A802A34"/>
    <w:rsid w:val="7B551565"/>
    <w:rsid w:val="7B7357D0"/>
    <w:rsid w:val="7BBEAD3F"/>
    <w:rsid w:val="7BBF6A25"/>
    <w:rsid w:val="7BDB1F23"/>
    <w:rsid w:val="7BFF8E84"/>
    <w:rsid w:val="7CC95F00"/>
    <w:rsid w:val="7CF3CE06"/>
    <w:rsid w:val="7D3E396D"/>
    <w:rsid w:val="7D8E79B7"/>
    <w:rsid w:val="7DDEFF53"/>
    <w:rsid w:val="7DE731DC"/>
    <w:rsid w:val="7E0F1171"/>
    <w:rsid w:val="7E5768CA"/>
    <w:rsid w:val="7E9F9453"/>
    <w:rsid w:val="7EEB5BC4"/>
    <w:rsid w:val="7EF02D12"/>
    <w:rsid w:val="7EFDCF9F"/>
    <w:rsid w:val="7F9D1FA2"/>
    <w:rsid w:val="7FBB50B7"/>
    <w:rsid w:val="7FBDA2DD"/>
    <w:rsid w:val="7FE7A836"/>
    <w:rsid w:val="7FEBAA97"/>
    <w:rsid w:val="7FEE2A89"/>
    <w:rsid w:val="7FF7D847"/>
    <w:rsid w:val="7FFF1C70"/>
    <w:rsid w:val="8EBF85FE"/>
    <w:rsid w:val="8F776D30"/>
    <w:rsid w:val="9B7F6D49"/>
    <w:rsid w:val="9F33160C"/>
    <w:rsid w:val="9FFBDE85"/>
    <w:rsid w:val="A1FE2BF2"/>
    <w:rsid w:val="A6FBAE93"/>
    <w:rsid w:val="AEFED634"/>
    <w:rsid w:val="B70F328D"/>
    <w:rsid w:val="B7F9B48B"/>
    <w:rsid w:val="B9FBA1E6"/>
    <w:rsid w:val="BD956A31"/>
    <w:rsid w:val="BDAE9032"/>
    <w:rsid w:val="BDF70E3D"/>
    <w:rsid w:val="BF9505E8"/>
    <w:rsid w:val="BFDF67C1"/>
    <w:rsid w:val="CD5E46D1"/>
    <w:rsid w:val="CFBF0540"/>
    <w:rsid w:val="CFFBCD01"/>
    <w:rsid w:val="D0931979"/>
    <w:rsid w:val="D34EB691"/>
    <w:rsid w:val="D3C6EA10"/>
    <w:rsid w:val="D5D58295"/>
    <w:rsid w:val="D73EDAA9"/>
    <w:rsid w:val="D7DE7C95"/>
    <w:rsid w:val="DA306C23"/>
    <w:rsid w:val="DB9F549C"/>
    <w:rsid w:val="DE792F29"/>
    <w:rsid w:val="DEF72E8D"/>
    <w:rsid w:val="DF0C9416"/>
    <w:rsid w:val="DF9DFF90"/>
    <w:rsid w:val="DFAF4C21"/>
    <w:rsid w:val="E8CFE2DF"/>
    <w:rsid w:val="ED5BF29C"/>
    <w:rsid w:val="ED9B2C2B"/>
    <w:rsid w:val="EDEFCA25"/>
    <w:rsid w:val="EDF36803"/>
    <w:rsid w:val="EE86E324"/>
    <w:rsid w:val="EEFFCE01"/>
    <w:rsid w:val="EFDE6048"/>
    <w:rsid w:val="EFF835DE"/>
    <w:rsid w:val="EFFB9F64"/>
    <w:rsid w:val="F3FA8B3E"/>
    <w:rsid w:val="F3FD746B"/>
    <w:rsid w:val="F5532680"/>
    <w:rsid w:val="F65B1018"/>
    <w:rsid w:val="F689EEFE"/>
    <w:rsid w:val="F7704094"/>
    <w:rsid w:val="F7BD1E59"/>
    <w:rsid w:val="F7D7B075"/>
    <w:rsid w:val="F7EFFD68"/>
    <w:rsid w:val="F7FF930F"/>
    <w:rsid w:val="F9FF6D6A"/>
    <w:rsid w:val="FABF23B6"/>
    <w:rsid w:val="FCF66B4E"/>
    <w:rsid w:val="FD7ED1BD"/>
    <w:rsid w:val="FD876FB2"/>
    <w:rsid w:val="FDFB68C7"/>
    <w:rsid w:val="FEDF370D"/>
    <w:rsid w:val="FEF7C019"/>
    <w:rsid w:val="FEFFE326"/>
    <w:rsid w:val="FF22051F"/>
    <w:rsid w:val="FF3DB92C"/>
    <w:rsid w:val="FF6CE4DB"/>
    <w:rsid w:val="FF7F5162"/>
    <w:rsid w:val="FFAF1260"/>
    <w:rsid w:val="FFBF58DC"/>
    <w:rsid w:val="FFDA4D85"/>
    <w:rsid w:val="FFF7EED7"/>
    <w:rsid w:val="FFFAD3E2"/>
    <w:rsid w:val="FFFB06D0"/>
    <w:rsid w:val="FFFF497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qFormat="1"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widowControl w:val="0"/>
      <w:spacing w:beforeAutospacing="0" w:afterAutospacing="0" w:line="600" w:lineRule="exact"/>
      <w:jc w:val="center"/>
      <w:outlineLvl w:val="0"/>
    </w:pPr>
    <w:rPr>
      <w:rFonts w:eastAsia="方正小标宋_GBK"/>
      <w:kern w:val="44"/>
      <w:sz w:val="44"/>
      <w:szCs w:val="48"/>
    </w:rPr>
  </w:style>
  <w:style w:type="paragraph" w:styleId="4">
    <w:name w:val="heading 2"/>
    <w:basedOn w:val="1"/>
    <w:next w:val="1"/>
    <w:unhideWhenUsed/>
    <w:qFormat/>
    <w:uiPriority w:val="0"/>
    <w:pPr>
      <w:keepNext w:val="0"/>
      <w:keepLines w:val="0"/>
      <w:spacing w:beforeLines="0" w:beforeAutospacing="0" w:afterLines="0" w:afterAutospacing="0" w:line="560" w:lineRule="exact"/>
      <w:ind w:firstLine="680"/>
      <w:outlineLvl w:val="1"/>
    </w:pPr>
    <w:rPr>
      <w:rFonts w:ascii="黑体" w:hAnsi="黑体" w:eastAsia="黑体"/>
      <w:sz w:val="32"/>
    </w:rPr>
  </w:style>
  <w:style w:type="paragraph" w:styleId="5">
    <w:name w:val="heading 3"/>
    <w:basedOn w:val="1"/>
    <w:next w:val="1"/>
    <w:unhideWhenUsed/>
    <w:qFormat/>
    <w:uiPriority w:val="0"/>
    <w:pPr>
      <w:jc w:val="left"/>
      <w:outlineLvl w:val="2"/>
    </w:pPr>
    <w:rPr>
      <w:rFonts w:hint="eastAsia" w:ascii="宋体" w:hAnsi="宋体" w:eastAsia="宋体" w:cs="Times New Roman"/>
      <w:b/>
      <w:kern w:val="0"/>
      <w:sz w:val="27"/>
      <w:szCs w:val="27"/>
    </w:rPr>
  </w:style>
  <w:style w:type="character" w:default="1" w:styleId="12">
    <w:name w:val="Default Paragraph Font"/>
    <w:semiHidden/>
    <w:qFormat/>
    <w:uiPriority w:val="0"/>
  </w:style>
  <w:style w:type="table" w:default="1" w:styleId="10">
    <w:name w:val="Normal Table"/>
    <w:semiHidden/>
    <w:qFormat/>
    <w:uiPriority w:val="0"/>
    <w:tblPr>
      <w:tblStyle w:val="10"/>
      <w:tblCellMar>
        <w:top w:w="0" w:type="dxa"/>
        <w:left w:w="108" w:type="dxa"/>
        <w:bottom w:w="0" w:type="dxa"/>
        <w:right w:w="108" w:type="dxa"/>
      </w:tblCellMar>
    </w:tblPr>
  </w:style>
  <w:style w:type="paragraph" w:styleId="2">
    <w:name w:val="Body Text"/>
    <w:basedOn w:val="1"/>
    <w:next w:val="1"/>
    <w:qFormat/>
    <w:uiPriority w:val="99"/>
    <w:pPr>
      <w:jc w:val="center"/>
    </w:pPr>
    <w:rPr>
      <w:rFonts w:eastAsia="黑体"/>
      <w:sz w:val="44"/>
    </w:rPr>
  </w:style>
  <w:style w:type="paragraph" w:styleId="6">
    <w:name w:val="footer"/>
    <w:basedOn w:val="1"/>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index 7"/>
    <w:basedOn w:val="1"/>
    <w:next w:val="1"/>
    <w:qFormat/>
    <w:uiPriority w:val="0"/>
    <w:pPr>
      <w:ind w:left="2520"/>
    </w:pPr>
  </w:style>
  <w:style w:type="paragraph" w:styleId="9">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1">
    <w:name w:val="Table Grid"/>
    <w:basedOn w:val="10"/>
    <w:qFormat/>
    <w:uiPriority w:val="0"/>
    <w:pPr>
      <w:widowControl w:val="0"/>
      <w:jc w:val="both"/>
    </w:pPr>
    <w:tblPr>
      <w:tblStyle w:val="10"/>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3">
    <w:name w:val="图表目录1"/>
    <w:basedOn w:val="14"/>
    <w:next w:val="14"/>
    <w:qFormat/>
    <w:uiPriority w:val="0"/>
    <w:pPr>
      <w:ind w:left="200" w:leftChars="200" w:hanging="200" w:hangingChars="200"/>
    </w:pPr>
    <w:rPr>
      <w:rFonts w:ascii="Times New Roman" w:hAnsi="Times New Roman" w:cs="Times New Roman"/>
    </w:rPr>
  </w:style>
  <w:style w:type="paragraph" w:customStyle="1" w:styleId="14">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3"/>
    <w:qFormat/>
    <w:uiPriority w:val="0"/>
    <w:pPr>
      <w:widowControl w:val="0"/>
      <w:jc w:val="both"/>
    </w:pPr>
    <w:rPr>
      <w:rFonts w:ascii="Calibri" w:hAnsi="Calibri" w:eastAsia="宋体" w:cs="黑体"/>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6711</Words>
  <Characters>6815</Characters>
  <Lines>0</Lines>
  <Paragraphs>0</Paragraphs>
  <TotalTime>255.666666666667</TotalTime>
  <ScaleCrop>false</ScaleCrop>
  <LinksUpToDate>false</LinksUpToDate>
  <CharactersWithSpaces>8067</CharactersWithSpaces>
  <Application>WPS Office_12.8.2.18205_F1E327BC-269C-435d-A152-05C5408002CA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2026-05-28T15:05:00Z</dcterms:created>
  <dc:creator>user</dc:creator>
  <cp:lastModifiedBy>Administrator</cp:lastModifiedBy>
  <cp:lastPrinted>2026-06-25T05:51:31Z</cp:lastPrinted>
  <dcterms:modified xsi:type="dcterms:W3CDTF">2026-07-06T03:17:44Z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2052-12.8.2.18205</vt:lpwstr>
  </property>
  <property fmtid="{D5CDD505-2E9C-101B-9397-08002B2CF9AE}" pid="3" name="ICV">
    <vt:lpwstr>DB0F8A35B821479BB0C2A13F7B0EB6C1_13</vt:lpwstr>
  </property>
  <property fmtid="{D5CDD505-2E9C-101B-9397-08002B2CF9AE}" pid="4" name="KSOTemplateDocerSaveRecord">
    <vt:lpwstr>eyJoZGlkIjoiZDAyY2RjMzhiYTkzMjJkMzI2ZTNiMGMyZmY2YjY2NmEiLCJ1c2VySWQiOiIxNjEyNjMwNzI4In0=</vt:lpwstr>
  </property>
</Properties>
</file>