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9E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eastAsia="zh-CN"/>
        </w:rPr>
        <w:t>附件</w:t>
      </w:r>
    </w:p>
    <w:p w14:paraId="61BE69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</w:p>
    <w:p w14:paraId="71BE05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参加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比选承诺书</w:t>
      </w:r>
    </w:p>
    <w:p w14:paraId="5A8952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rPr>
          <w:rFonts w:ascii="仿宋" w:hAnsi="仿宋" w:eastAsia="仿宋"/>
          <w:color w:val="auto"/>
          <w:sz w:val="32"/>
          <w:szCs w:val="32"/>
        </w:rPr>
      </w:pPr>
    </w:p>
    <w:p w14:paraId="245D4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  <w:t>我们决定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  <w:lang w:val="en-US" w:eastAsia="zh-CN"/>
        </w:rPr>
        <w:t>自愿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  <w:t>参加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</w:rPr>
        <w:t>202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lang w:val="en-US" w:eastAsia="zh-CN"/>
        </w:rPr>
        <w:t>5至2026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</w:rPr>
        <w:t>年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lang w:val="en-US" w:eastAsia="zh-CN"/>
        </w:rPr>
        <w:t>云南省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lang w:eastAsia="zh-CN"/>
        </w:rPr>
        <w:t>省级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</w:rPr>
        <w:t>机关事业单位技术工人等级评定工作机构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  <w:t>比选，并作以下承诺：</w:t>
      </w:r>
    </w:p>
    <w:p w14:paraId="70AF1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  <w:t>一、严格按照比选方案的规定和要求，客观提供参选文件和资料，对其真实性负责，并承担相应法律责任。</w:t>
      </w:r>
    </w:p>
    <w:p w14:paraId="42E08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  <w:t>二、3年内无造成社会影响的投诉、违规收费、安全事故等重大违法违规行为及记录。</w:t>
      </w:r>
    </w:p>
    <w:p w14:paraId="6D410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  <w:lang w:eastAsia="zh-CN"/>
        </w:rPr>
        <w:t>三、</w:t>
      </w:r>
      <w:r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  <w:t>无论中选与否，因此发生的一切费用，由我方自行承担。</w:t>
      </w:r>
    </w:p>
    <w:p w14:paraId="342A0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宋体" w:hAnsi="宋体" w:eastAsia="方正仿宋_GBK" w:cs="方正仿宋_GBK"/>
          <w:b w:val="0"/>
          <w:bCs/>
          <w:color w:val="auto"/>
          <w:sz w:val="32"/>
          <w:szCs w:val="32"/>
        </w:rPr>
      </w:pPr>
    </w:p>
    <w:p w14:paraId="2C048B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rPr>
          <w:rFonts w:ascii="仿宋" w:hAnsi="仿宋" w:eastAsia="仿宋" w:cs="仿宋"/>
          <w:bCs/>
          <w:color w:val="auto"/>
          <w:sz w:val="32"/>
          <w:szCs w:val="32"/>
        </w:rPr>
      </w:pPr>
    </w:p>
    <w:p w14:paraId="6A6257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2560" w:firstLineChars="800"/>
        <w:jc w:val="left"/>
        <w:rPr>
          <w:rFonts w:hint="eastAsia" w:ascii="仿宋" w:hAnsi="仿宋" w:eastAsia="仿宋" w:cs="仿宋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  <w:lang w:eastAsia="zh-CN"/>
        </w:rPr>
        <w:t>承诺单位：</w:t>
      </w:r>
    </w:p>
    <w:p w14:paraId="2CA40C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2560" w:firstLineChars="800"/>
        <w:jc w:val="left"/>
        <w:rPr>
          <w:rFonts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承诺人（法定代表人）签字：</w:t>
      </w:r>
    </w:p>
    <w:p w14:paraId="75A82D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440" w:firstLineChars="1700"/>
        <w:jc w:val="left"/>
        <w:rPr>
          <w:rFonts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 xml:space="preserve">     年  月  日</w:t>
      </w:r>
    </w:p>
    <w:p w14:paraId="4564F2E3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zNjY2Y0OGNjMmIwZjA3YTQ1YzhkZDY0MGIwNDMifQ=="/>
  </w:docVars>
  <w:rsids>
    <w:rsidRoot w:val="7A9D5F12"/>
    <w:rsid w:val="22ED014B"/>
    <w:rsid w:val="390E6A10"/>
    <w:rsid w:val="6DFB6BB7"/>
    <w:rsid w:val="7A9D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unhideWhenUsed/>
    <w:qFormat/>
    <w:uiPriority w:val="99"/>
    <w:pPr>
      <w:ind w:firstLine="538" w:firstLineChars="168"/>
    </w:pPr>
    <w:rPr>
      <w:rFonts w:ascii="Times New Roman" w:hAnsi="Times New Roman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1283</Words>
  <Characters>1355</Characters>
  <Lines>0</Lines>
  <Paragraphs>0</Paragraphs>
  <TotalTime>7</TotalTime>
  <ScaleCrop>false</ScaleCrop>
  <LinksUpToDate>false</LinksUpToDate>
  <CharactersWithSpaces>1368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2024-12-18T07:51:00Z</dcterms:created>
  <dc:creator>方玉昕</dc:creator>
  <cp:lastModifiedBy>陈莉</cp:lastModifiedBy>
  <dcterms:modified xsi:type="dcterms:W3CDTF">2024-12-18T08:41:09Z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63B90B345C1145D59619861830FD558C_13</vt:lpwstr>
  </property>
</Properties>
</file>