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方正黑体_GBK" w:cs="方正黑体_GBK"/>
          <w:sz w:val="32"/>
          <w:szCs w:val="32"/>
          <w:highlight w:val="none"/>
          <w:lang w:val="en-US" w:eastAsia="zh-CN"/>
        </w:rPr>
      </w:pPr>
      <w:r>
        <w:rPr>
          <w:rFonts w:hint="eastAsia" w:ascii="宋体" w:hAnsi="宋体" w:eastAsia="方正黑体_GBK" w:cs="方正黑体_GBK"/>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宋体" w:hAnsi="宋体" w:eastAsia="方正小标宋_GBK" w:cs="方正小标宋_GBK"/>
          <w:b w:val="0"/>
          <w:bCs w:val="0"/>
          <w:sz w:val="44"/>
          <w:szCs w:val="44"/>
          <w:highlight w:val="none"/>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宋体" w:hAnsi="宋体" w:eastAsia="方正小标宋_GBK" w:cs="方正小标宋_GBK"/>
          <w:b w:val="0"/>
          <w:bCs w:val="0"/>
          <w:sz w:val="44"/>
          <w:szCs w:val="44"/>
          <w:highlight w:val="none"/>
          <w:lang w:eastAsia="zh-CN"/>
        </w:rPr>
      </w:pPr>
      <w:r>
        <w:rPr>
          <w:rFonts w:hint="eastAsia" w:ascii="宋体" w:hAnsi="宋体" w:eastAsia="方正小标宋_GBK" w:cs="方正小标宋_GBK"/>
          <w:b w:val="0"/>
          <w:bCs w:val="0"/>
          <w:sz w:val="44"/>
          <w:szCs w:val="44"/>
          <w:highlight w:val="none"/>
          <w:lang w:eastAsia="zh-CN"/>
        </w:rPr>
        <w:t>云南省城镇公益性岗位管理暂行规定</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宋体" w:hAnsi="宋体" w:eastAsia="方正小标宋_GBK" w:cs="方正小标宋_GBK"/>
          <w:b w:val="0"/>
          <w:bCs w:val="0"/>
          <w:sz w:val="44"/>
          <w:szCs w:val="44"/>
          <w:highlight w:val="none"/>
        </w:rPr>
      </w:pPr>
      <w:r>
        <w:rPr>
          <w:rFonts w:hint="eastAsia" w:ascii="宋体" w:hAnsi="宋体" w:eastAsia="方正小标宋_GBK" w:cs="方正小标宋_GBK"/>
          <w:b w:val="0"/>
          <w:bCs w:val="0"/>
          <w:sz w:val="44"/>
          <w:szCs w:val="44"/>
          <w:highlight w:val="none"/>
        </w:rPr>
        <w:t>（</w:t>
      </w:r>
      <w:r>
        <w:rPr>
          <w:rFonts w:hint="eastAsia" w:ascii="宋体" w:hAnsi="宋体" w:eastAsia="方正小标宋_GBK" w:cs="方正小标宋_GBK"/>
          <w:b w:val="0"/>
          <w:bCs w:val="0"/>
          <w:sz w:val="44"/>
          <w:szCs w:val="44"/>
          <w:highlight w:val="none"/>
          <w:lang w:val="en-US" w:eastAsia="zh-CN"/>
        </w:rPr>
        <w:t>征求意见</w:t>
      </w:r>
      <w:r>
        <w:rPr>
          <w:rFonts w:hint="eastAsia" w:ascii="宋体" w:hAnsi="宋体" w:eastAsia="方正小标宋_GBK" w:cs="方正小标宋_GBK"/>
          <w:b w:val="0"/>
          <w:bCs w:val="0"/>
          <w:sz w:val="44"/>
          <w:szCs w:val="44"/>
          <w:highlight w:val="none"/>
        </w:rPr>
        <w:t>稿）</w:t>
      </w:r>
    </w:p>
    <w:p/>
    <w:p>
      <w:pPr>
        <w:keepNext w:val="0"/>
        <w:keepLines w:val="0"/>
        <w:pageBreakBefore w:val="0"/>
        <w:kinsoku/>
        <w:wordWrap/>
        <w:overflowPunct w:val="0"/>
        <w:topLinePunct/>
        <w:autoSpaceDE/>
        <w:autoSpaceDN/>
        <w:bidi w:val="0"/>
        <w:adjustRightInd/>
        <w:snapToGrid/>
        <w:spacing w:line="600" w:lineRule="exact"/>
        <w:jc w:val="center"/>
        <w:textAlignment w:val="auto"/>
        <w:rPr>
          <w:rFonts w:hint="eastAsia" w:ascii="宋体" w:hAnsi="宋体" w:eastAsia="方正黑体_GBK" w:cs="方正黑体_GBK"/>
          <w:b w:val="0"/>
          <w:bCs w:val="0"/>
          <w:kern w:val="2"/>
          <w:sz w:val="32"/>
          <w:szCs w:val="32"/>
          <w:lang w:val="en-US" w:eastAsia="zh-CN" w:bidi="ar-SA"/>
        </w:rPr>
      </w:pPr>
      <w:r>
        <w:rPr>
          <w:rFonts w:hint="eastAsia" w:ascii="宋体" w:hAnsi="宋体" w:eastAsia="方正黑体_GBK" w:cs="方正黑体_GBK"/>
          <w:b/>
          <w:bCs/>
          <w:kern w:val="2"/>
          <w:sz w:val="32"/>
          <w:szCs w:val="32"/>
          <w:lang w:val="en-US" w:eastAsia="zh-CN" w:bidi="ar-SA"/>
        </w:rPr>
        <w:t>第一章  总  则</w:t>
      </w:r>
    </w:p>
    <w:p>
      <w:pPr>
        <w:pStyle w:val="22"/>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sz w:val="32"/>
          <w:szCs w:val="32"/>
        </w:rPr>
      </w:pPr>
      <w:r>
        <w:rPr>
          <w:rFonts w:hint="eastAsia" w:ascii="宋体" w:hAnsi="宋体" w:eastAsia="方正楷体_GBK" w:cs="方正楷体_GBK"/>
          <w:b/>
          <w:bCs/>
          <w:sz w:val="32"/>
          <w:szCs w:val="32"/>
        </w:rPr>
        <w:t>第一条</w:t>
      </w:r>
      <w:r>
        <w:rPr>
          <w:rFonts w:hint="eastAsia" w:ascii="宋体" w:hAnsi="宋体" w:eastAsia="方正仿宋_GBK" w:cs="方正楷体_GBK"/>
          <w:b/>
          <w:bCs/>
          <w:sz w:val="32"/>
          <w:szCs w:val="32"/>
          <w:lang w:val="en-US" w:eastAsia="zh-CN"/>
        </w:rPr>
        <w:t xml:space="preserve"> </w:t>
      </w:r>
      <w:r>
        <w:rPr>
          <w:rFonts w:hint="eastAsia" w:ascii="宋体" w:hAnsi="宋体" w:eastAsia="方正仿宋_GBK"/>
          <w:sz w:val="32"/>
          <w:szCs w:val="32"/>
        </w:rPr>
        <w:t>为进一步加强</w:t>
      </w:r>
      <w:r>
        <w:rPr>
          <w:rFonts w:hint="eastAsia" w:ascii="宋体" w:hAnsi="宋体" w:eastAsia="方正仿宋_GBK"/>
          <w:sz w:val="32"/>
          <w:szCs w:val="32"/>
          <w:lang w:eastAsia="zh-CN"/>
        </w:rPr>
        <w:t>城镇公益性岗位</w:t>
      </w:r>
      <w:r>
        <w:rPr>
          <w:rFonts w:hint="eastAsia" w:ascii="宋体" w:hAnsi="宋体" w:eastAsia="方正仿宋_GBK"/>
          <w:sz w:val="32"/>
          <w:szCs w:val="32"/>
        </w:rPr>
        <w:t>开发管理工作，对</w:t>
      </w:r>
      <w:r>
        <w:rPr>
          <w:rFonts w:hint="eastAsia" w:ascii="宋体" w:hAnsi="宋体" w:eastAsia="方正仿宋_GBK"/>
          <w:sz w:val="32"/>
          <w:szCs w:val="32"/>
          <w:lang w:eastAsia="zh-CN"/>
        </w:rPr>
        <w:t>就业困难人员</w:t>
      </w:r>
      <w:r>
        <w:rPr>
          <w:rFonts w:hint="eastAsia" w:ascii="宋体" w:hAnsi="宋体" w:eastAsia="方正仿宋_GBK"/>
          <w:sz w:val="32"/>
          <w:szCs w:val="32"/>
        </w:rPr>
        <w:t>实施重点援助，更好地服务社会公益事业，根据</w:t>
      </w:r>
      <w:r>
        <w:rPr>
          <w:rFonts w:ascii="宋体" w:hAnsi="宋体" w:eastAsia="方正仿宋_GBK"/>
          <w:sz w:val="32"/>
          <w:szCs w:val="32"/>
        </w:rPr>
        <w:t>《中华人民共和国就业促进法》</w:t>
      </w:r>
      <w:r>
        <w:rPr>
          <w:rFonts w:hint="eastAsia" w:ascii="宋体" w:hAnsi="宋体" w:eastAsia="方正仿宋_GBK"/>
          <w:sz w:val="32"/>
          <w:szCs w:val="32"/>
        </w:rPr>
        <w:t>《</w:t>
      </w:r>
      <w:r>
        <w:rPr>
          <w:rFonts w:ascii="宋体" w:hAnsi="宋体" w:eastAsia="方正仿宋_GBK"/>
          <w:sz w:val="32"/>
          <w:szCs w:val="32"/>
        </w:rPr>
        <w:t>中华人民共和国</w:t>
      </w:r>
      <w:r>
        <w:rPr>
          <w:rFonts w:hint="eastAsia" w:ascii="宋体" w:hAnsi="宋体" w:eastAsia="方正仿宋_GBK"/>
          <w:sz w:val="32"/>
          <w:szCs w:val="32"/>
        </w:rPr>
        <w:t>劳动合同法》</w:t>
      </w:r>
      <w:r>
        <w:rPr>
          <w:rFonts w:hint="default" w:ascii="宋体" w:hAnsi="宋体" w:eastAsia="方正仿宋_GBK" w:cs="Times New Roman"/>
          <w:i w:val="0"/>
          <w:caps w:val="0"/>
          <w:color w:val="auto"/>
          <w:spacing w:val="0"/>
          <w:sz w:val="32"/>
          <w:szCs w:val="32"/>
          <w:shd w:val="clear" w:color="auto" w:fill="FFFFFF"/>
        </w:rPr>
        <w:t>《人力资源社会保障部</w:t>
      </w:r>
      <w:r>
        <w:rPr>
          <w:rFonts w:hint="default" w:ascii="宋体" w:hAnsi="宋体" w:eastAsia="方正仿宋_GBK" w:cs="Times New Roman"/>
          <w:i w:val="0"/>
          <w:caps w:val="0"/>
          <w:color w:val="auto"/>
          <w:spacing w:val="0"/>
          <w:sz w:val="32"/>
          <w:szCs w:val="32"/>
          <w:shd w:val="clear" w:color="auto" w:fill="FFFFFF"/>
          <w:lang w:val="en-US" w:eastAsia="zh-CN"/>
        </w:rPr>
        <w:t xml:space="preserve"> </w:t>
      </w:r>
      <w:r>
        <w:rPr>
          <w:rFonts w:hint="default" w:ascii="宋体" w:hAnsi="宋体" w:eastAsia="方正仿宋_GBK" w:cs="Times New Roman"/>
          <w:i w:val="0"/>
          <w:caps w:val="0"/>
          <w:color w:val="auto"/>
          <w:spacing w:val="0"/>
          <w:sz w:val="32"/>
          <w:szCs w:val="32"/>
          <w:shd w:val="clear" w:color="auto" w:fill="FFFFFF"/>
        </w:rPr>
        <w:t>财政部关于做好</w:t>
      </w:r>
      <w:r>
        <w:rPr>
          <w:rFonts w:hint="eastAsia" w:ascii="宋体" w:hAnsi="宋体" w:eastAsia="方正仿宋_GBK" w:cs="Times New Roman"/>
          <w:i w:val="0"/>
          <w:caps w:val="0"/>
          <w:color w:val="auto"/>
          <w:spacing w:val="0"/>
          <w:sz w:val="32"/>
          <w:szCs w:val="32"/>
          <w:shd w:val="clear" w:color="auto" w:fill="FFFFFF"/>
          <w:lang w:eastAsia="zh-CN"/>
        </w:rPr>
        <w:t>公益性岗位</w:t>
      </w:r>
      <w:r>
        <w:rPr>
          <w:rFonts w:hint="default" w:ascii="宋体" w:hAnsi="宋体" w:eastAsia="方正仿宋_GBK" w:cs="Times New Roman"/>
          <w:i w:val="0"/>
          <w:caps w:val="0"/>
          <w:color w:val="auto"/>
          <w:spacing w:val="0"/>
          <w:sz w:val="32"/>
          <w:szCs w:val="32"/>
          <w:shd w:val="clear" w:color="auto" w:fill="FFFFFF"/>
        </w:rPr>
        <w:t>开发管理有关工作的通知》</w:t>
      </w:r>
      <w:r>
        <w:rPr>
          <w:rFonts w:hint="default" w:ascii="宋体" w:hAnsi="宋体" w:eastAsia="方正仿宋_GBK" w:cs="Times New Roman"/>
          <w:i w:val="0"/>
          <w:caps w:val="0"/>
          <w:color w:val="auto"/>
          <w:spacing w:val="0"/>
          <w:sz w:val="32"/>
          <w:szCs w:val="32"/>
          <w:shd w:val="clear" w:color="auto" w:fill="FFFFFF"/>
          <w:lang w:eastAsia="zh-CN"/>
        </w:rPr>
        <w:t>（</w:t>
      </w:r>
      <w:r>
        <w:rPr>
          <w:rFonts w:hint="default" w:ascii="宋体" w:hAnsi="宋体" w:eastAsia="方正仿宋_GBK" w:cs="Times New Roman"/>
          <w:i w:val="0"/>
          <w:caps w:val="0"/>
          <w:color w:val="auto"/>
          <w:spacing w:val="0"/>
          <w:sz w:val="32"/>
          <w:szCs w:val="32"/>
          <w:shd w:val="clear" w:color="auto" w:fill="FFFFFF"/>
        </w:rPr>
        <w:t>人社部发〔2019〕124号</w:t>
      </w:r>
      <w:r>
        <w:rPr>
          <w:rFonts w:hint="default" w:ascii="宋体" w:hAnsi="宋体" w:eastAsia="方正仿宋_GBK" w:cs="Times New Roman"/>
          <w:i w:val="0"/>
          <w:caps w:val="0"/>
          <w:color w:val="auto"/>
          <w:spacing w:val="0"/>
          <w:sz w:val="32"/>
          <w:szCs w:val="32"/>
          <w:shd w:val="clear" w:color="auto" w:fill="FFFFFF"/>
          <w:lang w:eastAsia="zh-CN"/>
        </w:rPr>
        <w:t>）《</w:t>
      </w:r>
      <w:r>
        <w:rPr>
          <w:rFonts w:hint="eastAsia" w:ascii="宋体" w:hAnsi="宋体" w:eastAsia="方正仿宋_GBK" w:cs="Times New Roman"/>
          <w:i w:val="0"/>
          <w:caps w:val="0"/>
          <w:color w:val="auto"/>
          <w:spacing w:val="0"/>
          <w:sz w:val="32"/>
          <w:szCs w:val="32"/>
          <w:shd w:val="clear" w:color="auto" w:fill="FFFFFF"/>
          <w:lang w:eastAsia="zh-CN"/>
        </w:rPr>
        <w:t>财</w:t>
      </w:r>
      <w:r>
        <w:rPr>
          <w:rFonts w:hint="default" w:ascii="宋体" w:hAnsi="宋体" w:eastAsia="方正仿宋_GBK" w:cs="Times New Roman"/>
          <w:i w:val="0"/>
          <w:caps w:val="0"/>
          <w:color w:val="auto"/>
          <w:spacing w:val="0"/>
          <w:sz w:val="32"/>
          <w:szCs w:val="32"/>
          <w:shd w:val="clear" w:color="auto" w:fill="FFFFFF"/>
          <w:lang w:eastAsia="zh-CN"/>
        </w:rPr>
        <w:t>政</w:t>
      </w:r>
      <w:r>
        <w:rPr>
          <w:rFonts w:hint="eastAsia" w:ascii="宋体" w:hAnsi="宋体" w:eastAsia="方正仿宋_GBK" w:cs="Times New Roman"/>
          <w:i w:val="0"/>
          <w:caps w:val="0"/>
          <w:color w:val="auto"/>
          <w:spacing w:val="0"/>
          <w:sz w:val="32"/>
          <w:szCs w:val="32"/>
          <w:shd w:val="clear" w:color="auto" w:fill="FFFFFF"/>
          <w:lang w:eastAsia="zh-CN"/>
        </w:rPr>
        <w:t>部</w:t>
      </w:r>
      <w:r>
        <w:rPr>
          <w:rFonts w:hint="default" w:ascii="宋体" w:hAnsi="宋体" w:eastAsia="方正仿宋_GBK" w:cs="Times New Roman"/>
          <w:i w:val="0"/>
          <w:caps w:val="0"/>
          <w:color w:val="auto"/>
          <w:spacing w:val="0"/>
          <w:sz w:val="32"/>
          <w:szCs w:val="32"/>
          <w:shd w:val="clear" w:color="auto" w:fill="FFFFFF"/>
          <w:lang w:val="en-US" w:eastAsia="zh-CN"/>
        </w:rPr>
        <w:t xml:space="preserve"> 人力资源社会保障</w:t>
      </w:r>
      <w:r>
        <w:rPr>
          <w:rFonts w:hint="eastAsia" w:ascii="宋体" w:hAnsi="宋体" w:eastAsia="方正仿宋_GBK" w:cs="Times New Roman"/>
          <w:i w:val="0"/>
          <w:caps w:val="0"/>
          <w:color w:val="auto"/>
          <w:spacing w:val="0"/>
          <w:sz w:val="32"/>
          <w:szCs w:val="32"/>
          <w:shd w:val="clear" w:color="auto" w:fill="FFFFFF"/>
          <w:lang w:val="en-US" w:eastAsia="zh-CN"/>
        </w:rPr>
        <w:t>部</w:t>
      </w:r>
      <w:r>
        <w:rPr>
          <w:rFonts w:hint="default" w:ascii="宋体" w:hAnsi="宋体" w:eastAsia="方正仿宋_GBK" w:cs="Times New Roman"/>
          <w:i w:val="0"/>
          <w:caps w:val="0"/>
          <w:color w:val="auto"/>
          <w:spacing w:val="0"/>
          <w:sz w:val="32"/>
          <w:szCs w:val="32"/>
          <w:shd w:val="clear" w:color="auto" w:fill="FFFFFF"/>
          <w:lang w:val="en-US" w:eastAsia="zh-CN"/>
        </w:rPr>
        <w:t>关于印发</w:t>
      </w:r>
      <w:r>
        <w:rPr>
          <w:rFonts w:hint="eastAsia" w:ascii="宋体" w:hAnsi="宋体" w:eastAsia="方正仿宋_GBK" w:cs="Times New Roman"/>
          <w:i w:val="0"/>
          <w:caps w:val="0"/>
          <w:color w:val="auto"/>
          <w:spacing w:val="0"/>
          <w:sz w:val="32"/>
          <w:szCs w:val="32"/>
          <w:shd w:val="clear" w:color="auto" w:fill="FFFFFF"/>
          <w:lang w:val="en-US" w:eastAsia="zh-CN"/>
        </w:rPr>
        <w:t>&lt;</w:t>
      </w:r>
      <w:r>
        <w:rPr>
          <w:rFonts w:hint="default" w:ascii="宋体" w:hAnsi="宋体" w:eastAsia="方正仿宋_GBK" w:cs="Times New Roman"/>
          <w:i w:val="0"/>
          <w:caps w:val="0"/>
          <w:color w:val="auto"/>
          <w:spacing w:val="0"/>
          <w:sz w:val="32"/>
          <w:szCs w:val="32"/>
          <w:shd w:val="clear" w:color="auto" w:fill="FFFFFF"/>
          <w:lang w:val="en-US" w:eastAsia="zh-CN"/>
        </w:rPr>
        <w:t>就业补助资金管理办法</w:t>
      </w:r>
      <w:r>
        <w:rPr>
          <w:rFonts w:hint="eastAsia" w:ascii="宋体" w:hAnsi="宋体" w:eastAsia="方正仿宋_GBK" w:cs="Times New Roman"/>
          <w:i w:val="0"/>
          <w:caps w:val="0"/>
          <w:color w:val="auto"/>
          <w:spacing w:val="0"/>
          <w:sz w:val="32"/>
          <w:szCs w:val="32"/>
          <w:shd w:val="clear" w:color="auto" w:fill="FFFFFF"/>
          <w:lang w:val="en-US" w:eastAsia="zh-CN"/>
        </w:rPr>
        <w:t>&gt;</w:t>
      </w:r>
      <w:r>
        <w:rPr>
          <w:rFonts w:hint="default" w:ascii="宋体" w:hAnsi="宋体" w:eastAsia="方正仿宋_GBK" w:cs="Times New Roman"/>
          <w:i w:val="0"/>
          <w:caps w:val="0"/>
          <w:color w:val="auto"/>
          <w:spacing w:val="0"/>
          <w:sz w:val="32"/>
          <w:szCs w:val="32"/>
          <w:shd w:val="clear" w:color="auto" w:fill="FFFFFF"/>
          <w:lang w:val="en-US" w:eastAsia="zh-CN"/>
        </w:rPr>
        <w:t>的通知</w:t>
      </w:r>
      <w:r>
        <w:rPr>
          <w:rFonts w:hint="default" w:ascii="宋体" w:hAnsi="宋体" w:eastAsia="方正仿宋_GBK" w:cs="Times New Roman"/>
          <w:i w:val="0"/>
          <w:caps w:val="0"/>
          <w:color w:val="auto"/>
          <w:spacing w:val="0"/>
          <w:sz w:val="32"/>
          <w:szCs w:val="32"/>
          <w:shd w:val="clear" w:color="auto" w:fill="FFFFFF"/>
          <w:lang w:eastAsia="zh-CN"/>
        </w:rPr>
        <w:t>》（财</w:t>
      </w:r>
      <w:r>
        <w:rPr>
          <w:rFonts w:hint="eastAsia" w:ascii="宋体" w:hAnsi="宋体" w:eastAsia="方正仿宋_GBK" w:cs="Times New Roman"/>
          <w:i w:val="0"/>
          <w:caps w:val="0"/>
          <w:color w:val="auto"/>
          <w:spacing w:val="0"/>
          <w:sz w:val="32"/>
          <w:szCs w:val="32"/>
          <w:shd w:val="clear" w:color="auto" w:fill="FFFFFF"/>
          <w:lang w:eastAsia="zh-CN"/>
        </w:rPr>
        <w:t>社</w:t>
      </w:r>
      <w:r>
        <w:rPr>
          <w:rFonts w:hint="default" w:ascii="宋体" w:hAnsi="宋体" w:eastAsia="方正仿宋_GBK" w:cs="Times New Roman"/>
          <w:i w:val="0"/>
          <w:caps w:val="0"/>
          <w:color w:val="auto"/>
          <w:spacing w:val="0"/>
          <w:sz w:val="32"/>
          <w:szCs w:val="32"/>
          <w:shd w:val="clear" w:color="auto" w:fill="FFFFFF"/>
          <w:lang w:val="en-US" w:eastAsia="zh-CN"/>
        </w:rPr>
        <w:t>〔20</w:t>
      </w:r>
      <w:r>
        <w:rPr>
          <w:rFonts w:hint="eastAsia" w:ascii="宋体" w:hAnsi="宋体" w:eastAsia="方正仿宋_GBK" w:cs="Times New Roman"/>
          <w:i w:val="0"/>
          <w:caps w:val="0"/>
          <w:color w:val="auto"/>
          <w:spacing w:val="0"/>
          <w:sz w:val="32"/>
          <w:szCs w:val="32"/>
          <w:shd w:val="clear" w:color="auto" w:fill="FFFFFF"/>
          <w:lang w:val="en-US" w:eastAsia="zh-CN"/>
        </w:rPr>
        <w:t>23</w:t>
      </w:r>
      <w:r>
        <w:rPr>
          <w:rFonts w:hint="default" w:ascii="宋体" w:hAnsi="宋体" w:eastAsia="方正仿宋_GBK" w:cs="Times New Roman"/>
          <w:i w:val="0"/>
          <w:caps w:val="0"/>
          <w:color w:val="auto"/>
          <w:spacing w:val="0"/>
          <w:sz w:val="32"/>
          <w:szCs w:val="32"/>
          <w:shd w:val="clear" w:color="auto" w:fill="FFFFFF"/>
          <w:lang w:val="en-US" w:eastAsia="zh-CN"/>
        </w:rPr>
        <w:t>〕</w:t>
      </w:r>
      <w:r>
        <w:rPr>
          <w:rFonts w:hint="eastAsia" w:ascii="宋体" w:hAnsi="宋体" w:eastAsia="方正仿宋_GBK" w:cs="Times New Roman"/>
          <w:i w:val="0"/>
          <w:caps w:val="0"/>
          <w:color w:val="auto"/>
          <w:spacing w:val="0"/>
          <w:sz w:val="32"/>
          <w:szCs w:val="32"/>
          <w:shd w:val="clear" w:color="auto" w:fill="FFFFFF"/>
          <w:lang w:val="en-US" w:eastAsia="zh-CN"/>
        </w:rPr>
        <w:t>181</w:t>
      </w:r>
      <w:r>
        <w:rPr>
          <w:rFonts w:hint="default" w:ascii="宋体" w:hAnsi="宋体" w:eastAsia="方正仿宋_GBK" w:cs="Times New Roman"/>
          <w:i w:val="0"/>
          <w:caps w:val="0"/>
          <w:color w:val="auto"/>
          <w:spacing w:val="0"/>
          <w:sz w:val="32"/>
          <w:szCs w:val="32"/>
          <w:shd w:val="clear" w:color="auto" w:fill="FFFFFF"/>
          <w:lang w:val="en-US" w:eastAsia="zh-CN"/>
        </w:rPr>
        <w:t>号</w:t>
      </w:r>
      <w:r>
        <w:rPr>
          <w:rFonts w:hint="default" w:ascii="宋体" w:hAnsi="宋体" w:eastAsia="方正仿宋_GBK" w:cs="Times New Roman"/>
          <w:i w:val="0"/>
          <w:caps w:val="0"/>
          <w:color w:val="auto"/>
          <w:spacing w:val="0"/>
          <w:sz w:val="32"/>
          <w:szCs w:val="32"/>
          <w:shd w:val="clear" w:color="auto" w:fill="FFFFFF"/>
          <w:lang w:eastAsia="zh-CN"/>
        </w:rPr>
        <w:t>）</w:t>
      </w:r>
      <w:r>
        <w:rPr>
          <w:rFonts w:hint="eastAsia" w:ascii="宋体" w:hAnsi="宋体" w:eastAsia="方正仿宋_GBK" w:cs="Times New Roman"/>
          <w:i w:val="0"/>
          <w:caps w:val="0"/>
          <w:color w:val="auto"/>
          <w:spacing w:val="0"/>
          <w:sz w:val="32"/>
          <w:szCs w:val="32"/>
          <w:shd w:val="clear" w:color="auto" w:fill="FFFFFF"/>
          <w:lang w:eastAsia="zh-CN"/>
        </w:rPr>
        <w:t>和《就业服务与就业管理规定》（</w:t>
      </w:r>
      <w:r>
        <w:rPr>
          <w:rFonts w:hint="eastAsia" w:ascii="宋体" w:hAnsi="宋体" w:eastAsia="方正仿宋_GBK" w:cs="Times New Roman"/>
          <w:i w:val="0"/>
          <w:caps w:val="0"/>
          <w:color w:val="auto"/>
          <w:spacing w:val="0"/>
          <w:sz w:val="32"/>
          <w:szCs w:val="32"/>
          <w:shd w:val="clear" w:color="auto" w:fill="FFFFFF"/>
          <w:lang w:val="en-US" w:eastAsia="zh-CN"/>
        </w:rPr>
        <w:t>2007年11月5日劳动保障部令第28号公布  2022年1月7日《人力资源社会保障部关于修改部分规章的决定》第四次修订</w:t>
      </w:r>
      <w:r>
        <w:rPr>
          <w:rFonts w:hint="eastAsia" w:ascii="宋体" w:hAnsi="宋体" w:eastAsia="方正仿宋_GBK" w:cs="Times New Roman"/>
          <w:i w:val="0"/>
          <w:caps w:val="0"/>
          <w:color w:val="auto"/>
          <w:spacing w:val="0"/>
          <w:sz w:val="32"/>
          <w:szCs w:val="32"/>
          <w:shd w:val="clear" w:color="auto" w:fill="FFFFFF"/>
          <w:lang w:eastAsia="zh-CN"/>
        </w:rPr>
        <w:t>）</w:t>
      </w:r>
      <w:r>
        <w:rPr>
          <w:rFonts w:hint="eastAsia" w:ascii="宋体" w:hAnsi="宋体" w:eastAsia="方正仿宋_GBK"/>
          <w:sz w:val="32"/>
          <w:szCs w:val="32"/>
        </w:rPr>
        <w:t>等相关规定，结合我省实际，制定本</w:t>
      </w:r>
      <w:r>
        <w:rPr>
          <w:rFonts w:hint="eastAsia" w:ascii="宋体" w:hAnsi="宋体" w:eastAsia="方正仿宋_GBK"/>
          <w:sz w:val="32"/>
          <w:szCs w:val="32"/>
          <w:lang w:eastAsia="zh-CN"/>
        </w:rPr>
        <w:t>暂行规定</w:t>
      </w:r>
      <w:r>
        <w:rPr>
          <w:rFonts w:hint="eastAsia" w:ascii="宋体" w:hAnsi="宋体" w:eastAsia="方正仿宋_GBK"/>
          <w:sz w:val="32"/>
          <w:szCs w:val="32"/>
        </w:rPr>
        <w:t>。</w:t>
      </w:r>
    </w:p>
    <w:p>
      <w:pPr>
        <w:pStyle w:val="22"/>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sz w:val="32"/>
        </w:rPr>
      </w:pPr>
      <w:r>
        <w:rPr>
          <w:rFonts w:hint="eastAsia" w:ascii="宋体" w:hAnsi="宋体" w:eastAsia="方正楷体_GBK" w:cs="方正楷体_GBK"/>
          <w:b/>
          <w:bCs/>
          <w:sz w:val="32"/>
          <w:szCs w:val="32"/>
        </w:rPr>
        <w:t>第</w:t>
      </w:r>
      <w:r>
        <w:rPr>
          <w:rFonts w:hint="eastAsia" w:ascii="宋体" w:hAnsi="宋体" w:eastAsia="方正楷体_GBK" w:cs="方正楷体_GBK"/>
          <w:b/>
          <w:bCs/>
          <w:sz w:val="32"/>
          <w:szCs w:val="32"/>
          <w:lang w:eastAsia="zh-CN"/>
        </w:rPr>
        <w:t>二</w:t>
      </w:r>
      <w:r>
        <w:rPr>
          <w:rFonts w:hint="eastAsia" w:ascii="宋体" w:hAnsi="宋体" w:eastAsia="方正楷体_GBK" w:cs="方正楷体_GBK"/>
          <w:b/>
          <w:bCs/>
          <w:sz w:val="32"/>
          <w:szCs w:val="32"/>
        </w:rPr>
        <w:t>条</w:t>
      </w:r>
      <w:r>
        <w:rPr>
          <w:rFonts w:hint="eastAsia" w:ascii="宋体" w:hAnsi="宋体" w:eastAsia="方正仿宋_GBK"/>
          <w:sz w:val="32"/>
          <w:szCs w:val="32"/>
        </w:rPr>
        <w:t xml:space="preserve"> </w:t>
      </w:r>
      <w:r>
        <w:rPr>
          <w:rFonts w:hint="eastAsia" w:ascii="宋体" w:hAnsi="宋体" w:eastAsia="方正仿宋_GBK"/>
          <w:sz w:val="32"/>
        </w:rPr>
        <w:t>各级人力资源社会保障</w:t>
      </w:r>
      <w:r>
        <w:rPr>
          <w:rFonts w:hint="eastAsia" w:ascii="宋体" w:hAnsi="宋体" w:eastAsia="方正仿宋_GBK"/>
          <w:sz w:val="32"/>
          <w:lang w:eastAsia="zh-CN"/>
        </w:rPr>
        <w:t>部门和</w:t>
      </w:r>
      <w:r>
        <w:rPr>
          <w:rFonts w:hint="eastAsia" w:ascii="宋体" w:hAnsi="宋体" w:eastAsia="方正仿宋_GBK"/>
          <w:sz w:val="32"/>
        </w:rPr>
        <w:t>财政部门应将</w:t>
      </w:r>
      <w:r>
        <w:rPr>
          <w:rFonts w:hint="eastAsia" w:ascii="宋体" w:hAnsi="宋体" w:eastAsia="方正仿宋_GBK"/>
          <w:sz w:val="32"/>
          <w:lang w:eastAsia="zh-CN"/>
        </w:rPr>
        <w:t>城镇公益性岗位</w:t>
      </w:r>
      <w:r>
        <w:rPr>
          <w:rFonts w:hint="eastAsia" w:ascii="宋体" w:hAnsi="宋体" w:eastAsia="方正仿宋_GBK"/>
          <w:sz w:val="32"/>
        </w:rPr>
        <w:t>开发管理作为建立健全就业援助制度、开展就业</w:t>
      </w:r>
      <w:r>
        <w:rPr>
          <w:rFonts w:hint="eastAsia" w:ascii="宋体" w:hAnsi="宋体" w:eastAsia="方正仿宋_GBK"/>
          <w:sz w:val="32"/>
          <w:lang w:eastAsia="zh-CN"/>
        </w:rPr>
        <w:t>援</w:t>
      </w:r>
      <w:r>
        <w:rPr>
          <w:rFonts w:hint="eastAsia" w:ascii="宋体" w:hAnsi="宋体" w:eastAsia="方正仿宋_GBK"/>
          <w:sz w:val="32"/>
        </w:rPr>
        <w:t>助的重要措施，作为守住就业底线的重要内容，统筹规划，稳步实施。</w:t>
      </w:r>
    </w:p>
    <w:p>
      <w:pPr>
        <w:keepNext w:val="0"/>
        <w:keepLines w:val="0"/>
        <w:pageBreakBefore w:val="0"/>
        <w:widowControl/>
        <w:kinsoku/>
        <w:wordWrap/>
        <w:overflowPunct w:val="0"/>
        <w:topLinePunct/>
        <w:autoSpaceDE/>
        <w:autoSpaceDN/>
        <w:bidi w:val="0"/>
        <w:adjustRightInd/>
        <w:snapToGrid/>
        <w:spacing w:line="600" w:lineRule="exact"/>
        <w:ind w:firstLine="640" w:firstLineChars="200"/>
        <w:jc w:val="both"/>
        <w:textAlignment w:val="auto"/>
        <w:rPr>
          <w:rFonts w:hint="default" w:ascii="宋体" w:hAnsi="宋体" w:eastAsia="方正仿宋_GBK"/>
          <w:sz w:val="32"/>
        </w:rPr>
      </w:pPr>
      <w:r>
        <w:rPr>
          <w:rFonts w:hint="eastAsia" w:ascii="宋体" w:hAnsi="宋体" w:eastAsia="方正楷体_GBK" w:cs="方正楷体_GBK"/>
          <w:b/>
          <w:bCs/>
          <w:sz w:val="32"/>
          <w:szCs w:val="32"/>
          <w:lang w:val="en-US" w:eastAsia="zh-CN"/>
        </w:rPr>
        <w:t>第三条</w:t>
      </w:r>
      <w:r>
        <w:rPr>
          <w:rFonts w:ascii="宋体" w:hAnsi="宋体" w:eastAsia="方正仿宋_GBK"/>
          <w:sz w:val="32"/>
        </w:rPr>
        <w:t xml:space="preserve"> </w:t>
      </w:r>
      <w:r>
        <w:rPr>
          <w:rFonts w:hint="eastAsia" w:ascii="宋体" w:hAnsi="宋体" w:eastAsia="方正仿宋_GBK"/>
          <w:sz w:val="32"/>
          <w:lang w:eastAsia="zh-CN"/>
        </w:rPr>
        <w:t>各级</w:t>
      </w:r>
      <w:r>
        <w:rPr>
          <w:rFonts w:ascii="宋体" w:hAnsi="宋体" w:eastAsia="方正仿宋_GBK"/>
          <w:sz w:val="32"/>
        </w:rPr>
        <w:t>人力资源社会保障部门负责</w:t>
      </w:r>
      <w:r>
        <w:rPr>
          <w:rFonts w:hint="eastAsia" w:ascii="宋体" w:hAnsi="宋体" w:eastAsia="方正仿宋_GBK"/>
          <w:sz w:val="32"/>
          <w:lang w:eastAsia="zh-CN"/>
        </w:rPr>
        <w:t>城镇公益性岗位</w:t>
      </w:r>
      <w:r>
        <w:rPr>
          <w:rFonts w:ascii="宋体" w:hAnsi="宋体" w:eastAsia="方正仿宋_GBK"/>
          <w:sz w:val="32"/>
        </w:rPr>
        <w:t>的规划开发</w:t>
      </w:r>
      <w:r>
        <w:rPr>
          <w:rFonts w:hint="eastAsia" w:ascii="宋体" w:hAnsi="宋体" w:eastAsia="方正仿宋_GBK"/>
          <w:sz w:val="32"/>
          <w:lang w:eastAsia="zh-CN"/>
        </w:rPr>
        <w:t>、资金监管</w:t>
      </w:r>
      <w:r>
        <w:rPr>
          <w:rFonts w:ascii="宋体" w:hAnsi="宋体" w:eastAsia="方正仿宋_GBK"/>
          <w:sz w:val="32"/>
        </w:rPr>
        <w:t>和政策法规的贯彻落实；财政部门负责</w:t>
      </w:r>
      <w:r>
        <w:rPr>
          <w:rFonts w:hint="eastAsia" w:ascii="宋体" w:hAnsi="宋体" w:eastAsia="方正仿宋_GBK"/>
          <w:sz w:val="32"/>
          <w:lang w:eastAsia="zh-CN"/>
        </w:rPr>
        <w:t>城镇公益性岗位</w:t>
      </w:r>
      <w:r>
        <w:rPr>
          <w:rFonts w:ascii="宋体" w:hAnsi="宋体" w:eastAsia="方正仿宋_GBK"/>
          <w:sz w:val="32"/>
        </w:rPr>
        <w:t>相关补助资金的筹集</w:t>
      </w:r>
      <w:r>
        <w:rPr>
          <w:rFonts w:hint="eastAsia" w:ascii="宋体" w:hAnsi="宋体" w:eastAsia="方正仿宋_GBK"/>
          <w:sz w:val="32"/>
          <w:lang w:eastAsia="zh-CN"/>
        </w:rPr>
        <w:t>监管</w:t>
      </w:r>
      <w:r>
        <w:rPr>
          <w:rFonts w:ascii="宋体" w:hAnsi="宋体" w:eastAsia="方正仿宋_GBK"/>
          <w:sz w:val="32"/>
        </w:rPr>
        <w:t>；</w:t>
      </w:r>
      <w:r>
        <w:rPr>
          <w:rFonts w:hint="eastAsia" w:ascii="宋体" w:hAnsi="宋体" w:eastAsia="方正仿宋_GBK"/>
          <w:sz w:val="32"/>
          <w:lang w:eastAsia="zh-CN"/>
        </w:rPr>
        <w:t>公共就业服务机构</w:t>
      </w:r>
      <w:r>
        <w:rPr>
          <w:rFonts w:ascii="宋体" w:hAnsi="宋体" w:eastAsia="方正仿宋_GBK"/>
          <w:sz w:val="32"/>
        </w:rPr>
        <w:t>负责</w:t>
      </w:r>
      <w:r>
        <w:rPr>
          <w:rFonts w:hint="eastAsia" w:ascii="宋体" w:hAnsi="宋体" w:eastAsia="方正仿宋_GBK"/>
          <w:sz w:val="32"/>
          <w:lang w:eastAsia="zh-CN"/>
        </w:rPr>
        <w:t>城镇公益性岗位</w:t>
      </w:r>
      <w:r>
        <w:rPr>
          <w:rFonts w:ascii="宋体" w:hAnsi="宋体" w:eastAsia="方正仿宋_GBK"/>
          <w:sz w:val="32"/>
        </w:rPr>
        <w:t>的</w:t>
      </w:r>
      <w:r>
        <w:rPr>
          <w:rFonts w:hint="eastAsia" w:ascii="宋体" w:hAnsi="宋体" w:eastAsia="方正仿宋_GBK"/>
          <w:sz w:val="32"/>
          <w:lang w:eastAsia="zh-CN"/>
        </w:rPr>
        <w:t>经办</w:t>
      </w:r>
      <w:r>
        <w:rPr>
          <w:rFonts w:ascii="宋体" w:hAnsi="宋体" w:eastAsia="方正仿宋_GBK"/>
          <w:sz w:val="32"/>
        </w:rPr>
        <w:t>实施和补贴兑付。</w:t>
      </w:r>
    </w:p>
    <w:p>
      <w:pPr>
        <w:keepNext w:val="0"/>
        <w:keepLines w:val="0"/>
        <w:pageBreakBefore w:val="0"/>
        <w:kinsoku/>
        <w:wordWrap/>
        <w:overflowPunct w:val="0"/>
        <w:topLinePunct/>
        <w:autoSpaceDE/>
        <w:autoSpaceDN/>
        <w:bidi w:val="0"/>
        <w:adjustRightInd/>
        <w:snapToGrid/>
        <w:spacing w:line="600" w:lineRule="exact"/>
        <w:jc w:val="center"/>
        <w:textAlignment w:val="auto"/>
        <w:rPr>
          <w:rFonts w:hint="eastAsia" w:ascii="宋体" w:hAnsi="宋体" w:eastAsia="方正仿宋_GBK" w:cs="黑体"/>
          <w:b/>
          <w:bCs/>
          <w:sz w:val="32"/>
          <w:szCs w:val="32"/>
          <w:lang w:eastAsia="zh-CN"/>
        </w:rPr>
      </w:pPr>
      <w:r>
        <w:rPr>
          <w:rFonts w:hint="eastAsia" w:ascii="宋体" w:hAnsi="宋体" w:eastAsia="方正黑体_GBK" w:cs="方正黑体_GBK"/>
          <w:b/>
          <w:bCs/>
          <w:kern w:val="2"/>
          <w:sz w:val="32"/>
          <w:szCs w:val="32"/>
          <w:lang w:val="en-US" w:eastAsia="zh-CN" w:bidi="ar-SA"/>
        </w:rPr>
        <w:t>第二章  岗位设置</w:t>
      </w:r>
    </w:p>
    <w:p>
      <w:pPr>
        <w:pStyle w:val="23"/>
        <w:keepNext w:val="0"/>
        <w:keepLines w:val="0"/>
        <w:pageBreakBefore w:val="0"/>
        <w:numPr>
          <w:ilvl w:val="0"/>
          <w:numId w:val="0"/>
        </w:numPr>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cs="Times New Roman"/>
          <w:kern w:val="2"/>
          <w:sz w:val="32"/>
          <w:szCs w:val="32"/>
          <w:lang w:val="en-US" w:eastAsia="zh-CN" w:bidi="ar-SA"/>
        </w:rPr>
      </w:pPr>
      <w:r>
        <w:rPr>
          <w:rFonts w:hint="eastAsia" w:ascii="宋体" w:hAnsi="宋体" w:eastAsia="方正楷体_GBK" w:cs="方正楷体_GBK"/>
          <w:b/>
          <w:bCs/>
          <w:sz w:val="32"/>
          <w:szCs w:val="32"/>
          <w:lang w:val="en-US" w:eastAsia="zh-CN"/>
        </w:rPr>
        <w:t>第四条</w:t>
      </w:r>
      <w:r>
        <w:rPr>
          <w:rFonts w:hint="eastAsia" w:ascii="宋体" w:hAnsi="宋体" w:eastAsia="方正仿宋_GBK" w:cs="Times New Roman"/>
          <w:kern w:val="2"/>
          <w:sz w:val="32"/>
          <w:szCs w:val="32"/>
          <w:lang w:val="en-US" w:eastAsia="zh-CN" w:bidi="ar-SA"/>
        </w:rPr>
        <w:t xml:space="preserve"> 岗位设置</w:t>
      </w:r>
      <w:r>
        <w:rPr>
          <w:rFonts w:hint="default" w:ascii="宋体" w:hAnsi="宋体" w:eastAsia="方正仿宋_GBK" w:cs="Times New Roman"/>
          <w:kern w:val="2"/>
          <w:sz w:val="32"/>
          <w:szCs w:val="32"/>
          <w:lang w:val="en-US" w:eastAsia="zh-CN" w:bidi="ar-SA"/>
        </w:rPr>
        <w:t>按照</w:t>
      </w:r>
      <w:r>
        <w:rPr>
          <w:rFonts w:hint="eastAsia" w:ascii="宋体" w:hAnsi="宋体" w:eastAsia="方正仿宋_GBK" w:cs="Times New Roman"/>
          <w:kern w:val="2"/>
          <w:sz w:val="32"/>
          <w:szCs w:val="32"/>
          <w:lang w:val="en-US" w:eastAsia="zh-CN" w:bidi="ar-SA"/>
        </w:rPr>
        <w:t>“按需设岗、以岗定人、总量控制”</w:t>
      </w:r>
      <w:r>
        <w:rPr>
          <w:rFonts w:hint="default" w:ascii="宋体" w:hAnsi="宋体" w:eastAsia="方正仿宋_GBK" w:cs="Times New Roman"/>
          <w:kern w:val="2"/>
          <w:sz w:val="32"/>
          <w:szCs w:val="32"/>
          <w:lang w:val="en-US" w:eastAsia="zh-CN" w:bidi="ar-SA"/>
        </w:rPr>
        <w:t>的原则，综合考虑就业困难人员</w:t>
      </w:r>
      <w:r>
        <w:rPr>
          <w:rFonts w:hint="eastAsia" w:ascii="宋体" w:hAnsi="宋体" w:eastAsia="方正仿宋_GBK" w:cs="Times New Roman"/>
          <w:kern w:val="2"/>
          <w:sz w:val="32"/>
          <w:szCs w:val="32"/>
          <w:lang w:val="en-US" w:eastAsia="zh-CN" w:bidi="ar-SA"/>
        </w:rPr>
        <w:t>的就业</w:t>
      </w:r>
      <w:r>
        <w:rPr>
          <w:rFonts w:hint="default" w:ascii="宋体" w:hAnsi="宋体" w:eastAsia="方正仿宋_GBK" w:cs="Times New Roman"/>
          <w:kern w:val="2"/>
          <w:sz w:val="32"/>
          <w:szCs w:val="32"/>
          <w:lang w:val="en-US" w:eastAsia="zh-CN" w:bidi="ar-SA"/>
        </w:rPr>
        <w:t>需求、社会公共利益需要</w:t>
      </w:r>
      <w:r>
        <w:rPr>
          <w:rFonts w:hint="eastAsia" w:ascii="宋体" w:hAnsi="宋体" w:eastAsia="方正仿宋_GBK" w:cs="Times New Roman"/>
          <w:kern w:val="2"/>
          <w:sz w:val="32"/>
          <w:szCs w:val="32"/>
          <w:lang w:val="en-US" w:eastAsia="zh-CN" w:bidi="ar-SA"/>
        </w:rPr>
        <w:t>、当地经济社会发展水平</w:t>
      </w:r>
      <w:r>
        <w:rPr>
          <w:rFonts w:hint="default" w:ascii="宋体" w:hAnsi="宋体" w:eastAsia="方正仿宋_GBK" w:cs="Times New Roman"/>
          <w:kern w:val="2"/>
          <w:sz w:val="32"/>
          <w:szCs w:val="32"/>
          <w:lang w:val="en-US" w:eastAsia="zh-CN" w:bidi="ar-SA"/>
        </w:rPr>
        <w:t>和就业补助资金承受能力，科学</w:t>
      </w:r>
      <w:r>
        <w:rPr>
          <w:rFonts w:hint="eastAsia" w:ascii="宋体" w:hAnsi="宋体" w:eastAsia="方正仿宋_GBK" w:cs="Times New Roman"/>
          <w:kern w:val="2"/>
          <w:sz w:val="32"/>
          <w:szCs w:val="32"/>
          <w:lang w:val="en-US" w:eastAsia="zh-CN" w:bidi="ar-SA"/>
        </w:rPr>
        <w:t>合理</w:t>
      </w:r>
      <w:r>
        <w:rPr>
          <w:rFonts w:hint="default" w:ascii="宋体" w:hAnsi="宋体" w:eastAsia="方正仿宋_GBK" w:cs="Times New Roman"/>
          <w:kern w:val="2"/>
          <w:sz w:val="32"/>
          <w:szCs w:val="32"/>
          <w:lang w:val="en-US" w:eastAsia="zh-CN" w:bidi="ar-SA"/>
        </w:rPr>
        <w:t>控制</w:t>
      </w:r>
      <w:r>
        <w:rPr>
          <w:rFonts w:hint="eastAsia" w:ascii="宋体" w:hAnsi="宋体" w:eastAsia="方正仿宋_GBK" w:cs="Times New Roman"/>
          <w:kern w:val="2"/>
          <w:sz w:val="32"/>
          <w:szCs w:val="32"/>
          <w:lang w:val="en-US" w:eastAsia="zh-CN" w:bidi="ar-SA"/>
        </w:rPr>
        <w:t>城镇公益性岗位</w:t>
      </w:r>
      <w:r>
        <w:rPr>
          <w:rFonts w:hint="default" w:ascii="宋体" w:hAnsi="宋体" w:eastAsia="方正仿宋_GBK" w:cs="Times New Roman"/>
          <w:kern w:val="2"/>
          <w:sz w:val="32"/>
          <w:szCs w:val="32"/>
          <w:lang w:val="en-US" w:eastAsia="zh-CN" w:bidi="ar-SA"/>
        </w:rPr>
        <w:t>规模</w:t>
      </w:r>
      <w:r>
        <w:rPr>
          <w:rFonts w:hint="eastAsia" w:ascii="宋体" w:hAnsi="宋体" w:eastAsia="方正仿宋_GBK" w:cs="Times New Roman"/>
          <w:kern w:val="2"/>
          <w:sz w:val="32"/>
          <w:szCs w:val="32"/>
          <w:lang w:val="en-US" w:eastAsia="zh-CN" w:bidi="ar-SA"/>
        </w:rPr>
        <w:t>。</w:t>
      </w:r>
    </w:p>
    <w:p>
      <w:pPr>
        <w:pStyle w:val="23"/>
        <w:keepNext w:val="0"/>
        <w:keepLines w:val="0"/>
        <w:pageBreakBefore w:val="0"/>
        <w:numPr>
          <w:ilvl w:val="0"/>
          <w:numId w:val="0"/>
        </w:numPr>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cs="Times New Roman"/>
          <w:kern w:val="2"/>
          <w:sz w:val="32"/>
          <w:szCs w:val="32"/>
          <w:lang w:val="en-US" w:eastAsia="zh-CN" w:bidi="ar-SA"/>
        </w:rPr>
      </w:pPr>
      <w:r>
        <w:rPr>
          <w:rFonts w:hint="eastAsia" w:ascii="宋体" w:hAnsi="宋体" w:eastAsia="方正楷体_GBK" w:cs="方正楷体_GBK"/>
          <w:b/>
          <w:bCs/>
          <w:kern w:val="2"/>
          <w:sz w:val="32"/>
          <w:szCs w:val="32"/>
          <w:lang w:val="en-US" w:eastAsia="zh-CN" w:bidi="ar-SA"/>
        </w:rPr>
        <w:t>第五条</w:t>
      </w:r>
      <w:r>
        <w:rPr>
          <w:rFonts w:hint="eastAsia" w:ascii="宋体" w:hAnsi="宋体" w:eastAsia="方正仿宋_GBK"/>
          <w:sz w:val="32"/>
          <w:lang w:val="en-US" w:eastAsia="zh-CN"/>
        </w:rPr>
        <w:t xml:space="preserve"> 城镇</w:t>
      </w:r>
      <w:r>
        <w:rPr>
          <w:rFonts w:hint="eastAsia" w:ascii="宋体" w:hAnsi="宋体" w:eastAsia="方正仿宋_GBK" w:cs="Times New Roman"/>
          <w:kern w:val="2"/>
          <w:sz w:val="32"/>
          <w:szCs w:val="32"/>
          <w:lang w:val="en-US" w:eastAsia="zh-CN" w:bidi="ar-SA"/>
        </w:rPr>
        <w:t>公益性岗位安置人员是我省法定劳动年龄内，当地</w:t>
      </w:r>
      <w:r>
        <w:rPr>
          <w:rFonts w:hint="eastAsia" w:ascii="宋体" w:hAnsi="宋体" w:eastAsia="方正仿宋_GBK" w:cs="Times New Roman"/>
          <w:color w:val="auto"/>
          <w:kern w:val="2"/>
          <w:sz w:val="32"/>
          <w:szCs w:val="32"/>
          <w:lang w:val="en-US" w:eastAsia="zh-CN" w:bidi="ar-SA"/>
        </w:rPr>
        <w:t>户籍</w:t>
      </w:r>
      <w:r>
        <w:rPr>
          <w:rFonts w:hint="eastAsia" w:ascii="宋体" w:hAnsi="宋体" w:eastAsia="方正仿宋_GBK" w:cs="Times New Roman"/>
          <w:kern w:val="2"/>
          <w:sz w:val="32"/>
          <w:szCs w:val="32"/>
          <w:lang w:val="en-US" w:eastAsia="zh-CN" w:bidi="ar-SA"/>
        </w:rPr>
        <w:t>有劳动能力、就业意愿且办理了失业登记，无法通过市场实现自主就业的就业困难人员。</w:t>
      </w:r>
    </w:p>
    <w:p>
      <w:pPr>
        <w:keepNext w:val="0"/>
        <w:keepLines w:val="0"/>
        <w:pageBreakBefore w:val="0"/>
        <w:widowControl/>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sz w:val="32"/>
        </w:rPr>
      </w:pPr>
      <w:r>
        <w:rPr>
          <w:rFonts w:hint="eastAsia" w:ascii="宋体" w:hAnsi="宋体" w:eastAsia="方正楷体_GBK" w:cs="方正楷体_GBK"/>
          <w:b/>
          <w:bCs/>
          <w:sz w:val="32"/>
          <w:szCs w:val="32"/>
        </w:rPr>
        <w:t>第</w:t>
      </w:r>
      <w:r>
        <w:rPr>
          <w:rFonts w:hint="eastAsia" w:ascii="宋体" w:hAnsi="宋体" w:eastAsia="方正楷体_GBK" w:cs="方正楷体_GBK"/>
          <w:b/>
          <w:bCs/>
          <w:sz w:val="32"/>
          <w:szCs w:val="32"/>
          <w:lang w:eastAsia="zh-CN"/>
        </w:rPr>
        <w:t>六</w:t>
      </w:r>
      <w:r>
        <w:rPr>
          <w:rFonts w:hint="eastAsia" w:ascii="宋体" w:hAnsi="宋体" w:eastAsia="方正楷体_GBK" w:cs="方正楷体_GBK"/>
          <w:b/>
          <w:bCs/>
          <w:sz w:val="32"/>
          <w:szCs w:val="32"/>
        </w:rPr>
        <w:t>条</w:t>
      </w:r>
      <w:r>
        <w:rPr>
          <w:rFonts w:hint="eastAsia" w:ascii="宋体" w:hAnsi="宋体" w:eastAsia="方正仿宋_GBK" w:cs="方正楷体_GBK"/>
          <w:b/>
          <w:bCs/>
          <w:sz w:val="32"/>
          <w:szCs w:val="32"/>
          <w:lang w:val="en-US" w:eastAsia="zh-CN"/>
        </w:rPr>
        <w:t xml:space="preserve"> </w:t>
      </w:r>
      <w:r>
        <w:rPr>
          <w:rFonts w:hint="eastAsia" w:ascii="宋体" w:hAnsi="宋体" w:eastAsia="方正仿宋_GBK" w:cs="Times New Roman"/>
          <w:kern w:val="2"/>
          <w:sz w:val="32"/>
          <w:szCs w:val="32"/>
          <w:lang w:val="en-US" w:eastAsia="zh-CN" w:bidi="ar-SA"/>
        </w:rPr>
        <w:t>城镇公益性岗位是指</w:t>
      </w:r>
      <w:r>
        <w:rPr>
          <w:rFonts w:ascii="宋体" w:hAnsi="宋体" w:eastAsia="方正仿宋_GBK"/>
          <w:sz w:val="32"/>
          <w:szCs w:val="32"/>
        </w:rPr>
        <w:t>由政府出资或政策扶持设置</w:t>
      </w:r>
      <w:r>
        <w:rPr>
          <w:rFonts w:hint="eastAsia" w:ascii="宋体" w:hAnsi="宋体" w:eastAsia="方正仿宋_GBK"/>
          <w:sz w:val="32"/>
          <w:szCs w:val="32"/>
          <w:lang w:eastAsia="zh-CN"/>
        </w:rPr>
        <w:t>，</w:t>
      </w:r>
      <w:r>
        <w:rPr>
          <w:rFonts w:hint="eastAsia" w:ascii="宋体" w:hAnsi="宋体" w:eastAsia="方正仿宋_GBK" w:cs="Times New Roman"/>
          <w:kern w:val="2"/>
          <w:sz w:val="32"/>
          <w:szCs w:val="32"/>
          <w:lang w:val="en-US" w:eastAsia="zh-CN" w:bidi="ar-SA"/>
        </w:rPr>
        <w:t>坚持“</w:t>
      </w:r>
      <w:r>
        <w:rPr>
          <w:rFonts w:hint="default" w:ascii="宋体" w:hAnsi="宋体" w:eastAsia="方正仿宋_GBK" w:cs="Times New Roman"/>
          <w:kern w:val="2"/>
          <w:sz w:val="32"/>
          <w:szCs w:val="32"/>
          <w:lang w:val="en-US" w:eastAsia="zh-CN" w:bidi="ar-SA"/>
        </w:rPr>
        <w:t>托底线、救急难、临时性</w:t>
      </w:r>
      <w:r>
        <w:rPr>
          <w:rFonts w:hint="eastAsia" w:ascii="宋体" w:hAnsi="宋体" w:eastAsia="方正仿宋_GBK" w:cs="Times New Roman"/>
          <w:kern w:val="2"/>
          <w:sz w:val="32"/>
          <w:szCs w:val="32"/>
          <w:lang w:val="en-US" w:eastAsia="zh-CN" w:bidi="ar-SA"/>
        </w:rPr>
        <w:t>”</w:t>
      </w:r>
      <w:r>
        <w:rPr>
          <w:rFonts w:hint="default" w:ascii="宋体" w:hAnsi="宋体" w:eastAsia="方正仿宋_GBK" w:cs="Times New Roman"/>
          <w:kern w:val="2"/>
          <w:sz w:val="32"/>
          <w:szCs w:val="32"/>
          <w:lang w:val="en-US" w:eastAsia="zh-CN" w:bidi="ar-SA"/>
        </w:rPr>
        <w:t>属性</w:t>
      </w:r>
      <w:r>
        <w:rPr>
          <w:rFonts w:hint="eastAsia" w:ascii="宋体" w:hAnsi="宋体" w:eastAsia="方正仿宋_GBK" w:cs="Times New Roman"/>
          <w:kern w:val="2"/>
          <w:sz w:val="32"/>
          <w:szCs w:val="32"/>
          <w:lang w:val="en-US" w:eastAsia="zh-CN" w:bidi="ar-SA"/>
        </w:rPr>
        <w:t>，由各类用人单位开发并经当地公共就业服务机构认定</w:t>
      </w:r>
      <w:r>
        <w:rPr>
          <w:rFonts w:hint="eastAsia" w:ascii="宋体" w:hAnsi="宋体" w:eastAsia="方正仿宋_GBK"/>
          <w:sz w:val="32"/>
          <w:szCs w:val="32"/>
          <w:lang w:eastAsia="zh-CN"/>
        </w:rPr>
        <w:t>的</w:t>
      </w:r>
      <w:r>
        <w:rPr>
          <w:rFonts w:hint="eastAsia" w:ascii="宋体" w:hAnsi="宋体" w:eastAsia="方正仿宋_GBK" w:cs="Times New Roman"/>
          <w:kern w:val="2"/>
          <w:sz w:val="32"/>
          <w:szCs w:val="32"/>
          <w:lang w:val="en-US" w:eastAsia="zh-CN" w:bidi="ar-SA"/>
        </w:rPr>
        <w:t>公共服务类基层岗位</w:t>
      </w:r>
      <w:r>
        <w:rPr>
          <w:rFonts w:hint="eastAsia" w:ascii="宋体" w:hAnsi="宋体" w:eastAsia="方正仿宋_GBK"/>
          <w:sz w:val="32"/>
          <w:szCs w:val="32"/>
          <w:lang w:eastAsia="zh-CN"/>
        </w:rPr>
        <w:t>、辅助性公共管理类岗位</w:t>
      </w:r>
      <w:r>
        <w:rPr>
          <w:rFonts w:hint="eastAsia" w:ascii="宋体" w:hAnsi="宋体" w:eastAsia="方正仿宋_GBK" w:cs="Times New Roman"/>
          <w:kern w:val="2"/>
          <w:sz w:val="32"/>
          <w:szCs w:val="32"/>
          <w:lang w:val="en-US" w:eastAsia="zh-CN" w:bidi="ar-SA"/>
        </w:rPr>
        <w:t>（一般</w:t>
      </w:r>
      <w:r>
        <w:rPr>
          <w:rFonts w:hint="eastAsia" w:ascii="宋体" w:hAnsi="宋体" w:eastAsia="方正仿宋_GBK"/>
          <w:sz w:val="32"/>
          <w:szCs w:val="32"/>
          <w:lang w:eastAsia="zh-CN"/>
        </w:rPr>
        <w:t>不包括机关事业单位管理类、专业技术类岗位</w:t>
      </w:r>
      <w:r>
        <w:rPr>
          <w:rFonts w:hint="eastAsia" w:ascii="宋体" w:hAnsi="宋体" w:eastAsia="方正仿宋_GBK" w:cs="Times New Roman"/>
          <w:kern w:val="2"/>
          <w:sz w:val="32"/>
          <w:szCs w:val="32"/>
          <w:lang w:val="en-US" w:eastAsia="zh-CN" w:bidi="ar-SA"/>
        </w:rPr>
        <w:t>）</w:t>
      </w:r>
      <w:r>
        <w:rPr>
          <w:rFonts w:hint="eastAsia" w:ascii="宋体" w:hAnsi="宋体" w:eastAsia="方正仿宋_GBK"/>
          <w:sz w:val="32"/>
          <w:szCs w:val="32"/>
          <w:lang w:eastAsia="zh-CN"/>
        </w:rPr>
        <w:t>。</w:t>
      </w:r>
      <w:r>
        <w:rPr>
          <w:rFonts w:hint="eastAsia" w:ascii="宋体" w:hAnsi="宋体" w:eastAsia="方正仿宋_GBK"/>
          <w:sz w:val="32"/>
        </w:rPr>
        <w:t>主要包括：</w:t>
      </w:r>
    </w:p>
    <w:p>
      <w:pPr>
        <w:keepNext w:val="0"/>
        <w:keepLines w:val="0"/>
        <w:pageBreakBefore w:val="0"/>
        <w:widowControl/>
        <w:kinsoku/>
        <w:wordWrap/>
        <w:overflowPunct w:val="0"/>
        <w:topLinePunct/>
        <w:autoSpaceDE/>
        <w:autoSpaceDN/>
        <w:bidi w:val="0"/>
        <w:adjustRightInd/>
        <w:snapToGrid/>
        <w:spacing w:line="600" w:lineRule="exact"/>
        <w:ind w:firstLine="640" w:firstLineChars="200"/>
        <w:jc w:val="both"/>
        <w:textAlignment w:val="auto"/>
        <w:rPr>
          <w:rFonts w:hint="default" w:ascii="宋体" w:hAnsi="宋体" w:eastAsia="方正仿宋_GBK"/>
          <w:sz w:val="32"/>
        </w:rPr>
      </w:pPr>
      <w:r>
        <w:rPr>
          <w:rFonts w:ascii="宋体" w:hAnsi="宋体" w:eastAsia="方正仿宋_GBK"/>
          <w:sz w:val="32"/>
        </w:rPr>
        <w:t>（一）基层非营利性社会管理和</w:t>
      </w:r>
      <w:r>
        <w:rPr>
          <w:rFonts w:hint="eastAsia" w:ascii="宋体" w:hAnsi="宋体" w:eastAsia="方正仿宋_GBK"/>
          <w:sz w:val="32"/>
          <w:lang w:eastAsia="zh-CN"/>
        </w:rPr>
        <w:t>辅助性</w:t>
      </w:r>
      <w:r>
        <w:rPr>
          <w:rFonts w:ascii="宋体" w:hAnsi="宋体" w:eastAsia="方正仿宋_GBK"/>
          <w:sz w:val="32"/>
        </w:rPr>
        <w:t>公共</w:t>
      </w:r>
      <w:r>
        <w:rPr>
          <w:rFonts w:hint="eastAsia" w:ascii="宋体" w:hAnsi="宋体" w:eastAsia="方正仿宋_GBK"/>
          <w:sz w:val="32"/>
          <w:lang w:eastAsia="zh-CN"/>
        </w:rPr>
        <w:t>管理</w:t>
      </w:r>
      <w:r>
        <w:rPr>
          <w:rFonts w:ascii="宋体" w:hAnsi="宋体" w:eastAsia="方正仿宋_GBK"/>
          <w:sz w:val="32"/>
        </w:rPr>
        <w:t>岗位，具体包括街道（乡镇）、社区的</w:t>
      </w:r>
      <w:r>
        <w:rPr>
          <w:rFonts w:hint="eastAsia" w:ascii="宋体" w:hAnsi="宋体" w:eastAsia="方正仿宋_GBK"/>
          <w:sz w:val="32"/>
          <w:lang w:eastAsia="zh-CN"/>
        </w:rPr>
        <w:t>就业服务</w:t>
      </w:r>
      <w:r>
        <w:rPr>
          <w:rFonts w:ascii="宋体" w:hAnsi="宋体" w:eastAsia="方正仿宋_GBK"/>
          <w:sz w:val="32"/>
        </w:rPr>
        <w:t>、社会保障、医疗卫生、社会救助、社区矫正、群团工作等基层</w:t>
      </w:r>
      <w:r>
        <w:rPr>
          <w:rFonts w:hint="eastAsia" w:ascii="宋体" w:hAnsi="宋体" w:eastAsia="方正仿宋_GBK"/>
          <w:sz w:val="32"/>
          <w:lang w:eastAsia="zh-CN"/>
        </w:rPr>
        <w:t>公共便民服务管理类</w:t>
      </w:r>
      <w:r>
        <w:rPr>
          <w:rFonts w:ascii="宋体" w:hAnsi="宋体" w:eastAsia="方正仿宋_GBK"/>
          <w:sz w:val="32"/>
        </w:rPr>
        <w:t>岗位；</w:t>
      </w:r>
    </w:p>
    <w:p>
      <w:pPr>
        <w:pStyle w:val="22"/>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ascii="宋体" w:hAnsi="宋体" w:eastAsia="方正仿宋_GBK"/>
          <w:color w:val="auto"/>
          <w:sz w:val="32"/>
        </w:rPr>
      </w:pPr>
      <w:r>
        <w:rPr>
          <w:rFonts w:ascii="宋体" w:hAnsi="宋体" w:eastAsia="方正仿宋_GBK"/>
          <w:sz w:val="32"/>
        </w:rPr>
        <w:t>（二）</w:t>
      </w:r>
      <w:r>
        <w:rPr>
          <w:rFonts w:hint="eastAsia" w:ascii="宋体" w:hAnsi="宋体" w:eastAsia="方正仿宋_GBK"/>
          <w:sz w:val="32"/>
          <w:lang w:eastAsia="zh-CN"/>
        </w:rPr>
        <w:t>城镇</w:t>
      </w:r>
      <w:r>
        <w:rPr>
          <w:rFonts w:ascii="宋体" w:hAnsi="宋体" w:eastAsia="方正仿宋_GBK"/>
          <w:sz w:val="32"/>
        </w:rPr>
        <w:t>辅助性社会管理和公共服务岗位，具体包括道路交通、治安巡防、市政管理、</w:t>
      </w:r>
      <w:r>
        <w:rPr>
          <w:rFonts w:hint="eastAsia" w:ascii="宋体" w:hAnsi="宋体" w:eastAsia="方正仿宋_GBK"/>
          <w:color w:val="auto"/>
          <w:sz w:val="32"/>
          <w:lang w:eastAsia="zh-CN"/>
        </w:rPr>
        <w:t>扶贫辅助、</w:t>
      </w:r>
      <w:r>
        <w:rPr>
          <w:rFonts w:ascii="宋体" w:hAnsi="宋体" w:eastAsia="方正仿宋_GBK"/>
          <w:color w:val="auto"/>
          <w:sz w:val="32"/>
        </w:rPr>
        <w:t>公共环境卫生</w:t>
      </w:r>
      <w:r>
        <w:rPr>
          <w:rFonts w:hint="eastAsia" w:ascii="宋体" w:hAnsi="宋体" w:eastAsia="方正仿宋_GBK"/>
          <w:color w:val="auto"/>
          <w:sz w:val="32"/>
          <w:lang w:eastAsia="zh-CN"/>
        </w:rPr>
        <w:t>、就业社保协管</w:t>
      </w:r>
      <w:r>
        <w:rPr>
          <w:rFonts w:ascii="宋体" w:hAnsi="宋体" w:eastAsia="方正仿宋_GBK"/>
          <w:color w:val="auto"/>
          <w:sz w:val="32"/>
        </w:rPr>
        <w:t>等岗位；</w:t>
      </w:r>
    </w:p>
    <w:p>
      <w:pPr>
        <w:pStyle w:val="22"/>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ascii="宋体" w:hAnsi="宋体" w:eastAsia="方正仿宋_GBK"/>
          <w:sz w:val="32"/>
        </w:rPr>
      </w:pPr>
      <w:r>
        <w:rPr>
          <w:rFonts w:ascii="宋体" w:hAnsi="宋体" w:eastAsia="方正仿宋_GBK"/>
          <w:sz w:val="32"/>
        </w:rPr>
        <w:t>（三）机关事业单位、社会组织、民办非企业单位等工勤服务辅助性岗位，具体包括保洁、保绿、保安</w:t>
      </w:r>
      <w:r>
        <w:rPr>
          <w:rFonts w:hint="eastAsia" w:ascii="宋体" w:hAnsi="宋体" w:eastAsia="方正仿宋_GBK"/>
          <w:sz w:val="32"/>
          <w:lang w:eastAsia="zh-CN"/>
        </w:rPr>
        <w:t>、收发文件</w:t>
      </w:r>
      <w:r>
        <w:rPr>
          <w:rFonts w:ascii="宋体" w:hAnsi="宋体" w:eastAsia="方正仿宋_GBK"/>
          <w:sz w:val="32"/>
        </w:rPr>
        <w:t>等岗位；</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Times New Roman"/>
          <w:color w:val="auto"/>
          <w:kern w:val="2"/>
          <w:sz w:val="32"/>
          <w:szCs w:val="32"/>
          <w:lang w:val="en-US" w:eastAsia="zh-CN" w:bidi="ar-SA"/>
        </w:rPr>
      </w:pPr>
      <w:r>
        <w:rPr>
          <w:rFonts w:hint="eastAsia" w:ascii="宋体" w:hAnsi="宋体" w:eastAsia="方正仿宋_GBK"/>
          <w:color w:val="auto"/>
          <w:sz w:val="32"/>
        </w:rPr>
        <w:t>（</w:t>
      </w:r>
      <w:r>
        <w:rPr>
          <w:rFonts w:hint="eastAsia" w:ascii="宋体" w:hAnsi="宋体" w:eastAsia="方正仿宋_GBK"/>
          <w:color w:val="auto"/>
          <w:sz w:val="32"/>
          <w:lang w:eastAsia="zh-CN"/>
        </w:rPr>
        <w:t>四</w:t>
      </w:r>
      <w:r>
        <w:rPr>
          <w:rFonts w:hint="eastAsia" w:ascii="宋体" w:hAnsi="宋体" w:eastAsia="方正仿宋_GBK"/>
          <w:color w:val="auto"/>
          <w:sz w:val="32"/>
        </w:rPr>
        <w:t>）</w:t>
      </w:r>
      <w:r>
        <w:rPr>
          <w:rFonts w:hint="eastAsia" w:ascii="宋体" w:hAnsi="宋体" w:eastAsia="方正仿宋_GBK" w:cs="方正仿宋_GBK"/>
          <w:kern w:val="2"/>
          <w:sz w:val="32"/>
          <w:szCs w:val="32"/>
          <w:lang w:val="en-US" w:eastAsia="zh-CN" w:bidi="ar-SA"/>
        </w:rPr>
        <w:t>本省</w:t>
      </w:r>
      <w:r>
        <w:rPr>
          <w:rFonts w:hint="eastAsia" w:ascii="宋体" w:hAnsi="宋体" w:eastAsia="方正仿宋_GBK" w:cs="Times New Roman"/>
          <w:color w:val="auto"/>
          <w:kern w:val="2"/>
          <w:sz w:val="32"/>
          <w:szCs w:val="32"/>
          <w:lang w:val="en-US" w:eastAsia="zh-CN" w:bidi="ar-SA"/>
        </w:rPr>
        <w:t>家政服务业行业、物业管理服务行业、养老服务行业的中小微企业申请开发的城镇公益性岗位。</w:t>
      </w:r>
    </w:p>
    <w:p>
      <w:pPr>
        <w:pStyle w:val="8"/>
        <w:keepNext w:val="0"/>
        <w:keepLines w:val="0"/>
        <w:pageBreakBefore w:val="0"/>
        <w:kinsoku/>
        <w:wordWrap/>
        <w:overflowPunct w:val="0"/>
        <w:topLinePunct/>
        <w:autoSpaceDE/>
        <w:autoSpaceDN/>
        <w:bidi w:val="0"/>
        <w:adjustRightInd/>
        <w:snapToGrid/>
        <w:ind w:firstLine="640"/>
        <w:textAlignment w:val="auto"/>
        <w:rPr>
          <w:rFonts w:hint="eastAsia" w:ascii="宋体" w:hAnsi="宋体" w:eastAsia="方正仿宋_GBK" w:cs="Times New Roman"/>
          <w:color w:val="auto"/>
          <w:kern w:val="2"/>
          <w:sz w:val="32"/>
          <w:szCs w:val="32"/>
          <w:lang w:val="en-US" w:eastAsia="zh-CN" w:bidi="ar-SA"/>
        </w:rPr>
      </w:pPr>
      <w:r>
        <w:rPr>
          <w:rFonts w:hint="eastAsia" w:ascii="宋体" w:hAnsi="宋体" w:eastAsia="方正楷体_GBK" w:cs="方正楷体_GBK"/>
          <w:b/>
          <w:bCs/>
          <w:kern w:val="2"/>
          <w:sz w:val="32"/>
          <w:szCs w:val="32"/>
          <w:lang w:val="en-US" w:eastAsia="zh-CN" w:bidi="ar-SA"/>
        </w:rPr>
        <w:t>第七条</w:t>
      </w:r>
      <w:r>
        <w:rPr>
          <w:rFonts w:hint="eastAsia" w:ascii="宋体" w:hAnsi="宋体" w:eastAsia="方正仿宋_GBK" w:cs="Times New Roman"/>
          <w:color w:val="FF0000"/>
          <w:kern w:val="2"/>
          <w:sz w:val="32"/>
          <w:szCs w:val="32"/>
          <w:lang w:val="en-US" w:eastAsia="zh-CN" w:bidi="ar-SA"/>
        </w:rPr>
        <w:t xml:space="preserve"> </w:t>
      </w:r>
      <w:r>
        <w:rPr>
          <w:rFonts w:hint="eastAsia" w:ascii="宋体" w:hAnsi="宋体" w:eastAsia="方正仿宋_GBK" w:cs="Times New Roman"/>
          <w:color w:val="auto"/>
          <w:kern w:val="2"/>
          <w:sz w:val="32"/>
          <w:szCs w:val="32"/>
          <w:lang w:val="en-US" w:eastAsia="zh-CN" w:bidi="ar-SA"/>
        </w:rPr>
        <w:t>机关事业单位开发的城镇公益性岗位数要结合每年机关事业单位编制情况和当地城镇公益性岗位数量进行总量调控，空编超过10%的机关、事业单位，不得新增开发城镇公益性岗位。</w:t>
      </w:r>
    </w:p>
    <w:p>
      <w:pPr>
        <w:pStyle w:val="8"/>
        <w:keepNext w:val="0"/>
        <w:keepLines w:val="0"/>
        <w:pageBreakBefore w:val="0"/>
        <w:kinsoku/>
        <w:wordWrap/>
        <w:overflowPunct w:val="0"/>
        <w:topLinePunct/>
        <w:autoSpaceDE/>
        <w:autoSpaceDN/>
        <w:bidi w:val="0"/>
        <w:adjustRightInd/>
        <w:snapToGrid/>
        <w:jc w:val="center"/>
        <w:textAlignment w:val="auto"/>
        <w:rPr>
          <w:rFonts w:hint="eastAsia" w:ascii="宋体" w:hAnsi="宋体" w:eastAsia="方正黑体_GBK" w:cs="方正黑体_GBK"/>
          <w:b/>
          <w:bCs/>
          <w:kern w:val="2"/>
          <w:sz w:val="32"/>
          <w:szCs w:val="32"/>
          <w:lang w:val="en-US" w:eastAsia="zh-CN" w:bidi="ar-SA"/>
        </w:rPr>
      </w:pPr>
      <w:r>
        <w:rPr>
          <w:rFonts w:hint="eastAsia" w:ascii="宋体" w:hAnsi="宋体" w:eastAsia="方正黑体_GBK" w:cs="方正黑体_GBK"/>
          <w:b/>
          <w:bCs/>
          <w:kern w:val="2"/>
          <w:sz w:val="32"/>
          <w:szCs w:val="32"/>
          <w:lang w:val="en-US" w:eastAsia="zh-CN" w:bidi="ar-SA"/>
        </w:rPr>
        <w:t>第三章  岗位管理</w:t>
      </w:r>
    </w:p>
    <w:p>
      <w:pPr>
        <w:keepNext w:val="0"/>
        <w:keepLines w:val="0"/>
        <w:pageBreakBefore w:val="0"/>
        <w:kinsoku/>
        <w:wordWrap/>
        <w:overflowPunct w:val="0"/>
        <w:topLinePunct/>
        <w:autoSpaceDE/>
        <w:autoSpaceDN/>
        <w:bidi w:val="0"/>
        <w:adjustRightInd/>
        <w:snapToGrid/>
        <w:spacing w:line="600" w:lineRule="exact"/>
        <w:ind w:firstLine="640"/>
        <w:jc w:val="left"/>
        <w:textAlignment w:val="auto"/>
        <w:rPr>
          <w:rFonts w:hint="eastAsia" w:ascii="宋体" w:hAnsi="宋体" w:eastAsia="方正仿宋_GBK" w:cs="Times New Roman"/>
          <w:kern w:val="2"/>
          <w:sz w:val="32"/>
          <w:szCs w:val="32"/>
          <w:lang w:val="en-US" w:eastAsia="zh-CN" w:bidi="ar-SA"/>
        </w:rPr>
      </w:pPr>
      <w:r>
        <w:rPr>
          <w:rFonts w:hint="eastAsia" w:ascii="宋体" w:hAnsi="宋体" w:eastAsia="方正楷体_GBK" w:cs="方正楷体_GBK"/>
          <w:b/>
          <w:bCs/>
          <w:kern w:val="2"/>
          <w:sz w:val="32"/>
          <w:szCs w:val="32"/>
          <w:lang w:val="en-US" w:eastAsia="zh-CN" w:bidi="ar-SA"/>
        </w:rPr>
        <w:t>第八条</w:t>
      </w:r>
      <w:r>
        <w:rPr>
          <w:rFonts w:hint="eastAsia" w:ascii="宋体" w:hAnsi="宋体" w:eastAsia="方正仿宋_GBK" w:cs="Times New Roman"/>
          <w:kern w:val="2"/>
          <w:sz w:val="32"/>
          <w:szCs w:val="32"/>
          <w:lang w:val="en-US" w:eastAsia="zh-CN" w:bidi="ar-SA"/>
        </w:rPr>
        <w:t xml:space="preserve"> </w:t>
      </w:r>
      <w:r>
        <w:rPr>
          <w:rFonts w:hint="eastAsia" w:ascii="宋体" w:hAnsi="宋体" w:eastAsia="方正仿宋_GBK"/>
          <w:sz w:val="32"/>
          <w:szCs w:val="32"/>
          <w:lang w:eastAsia="zh-CN"/>
        </w:rPr>
        <w:t>城镇公益性岗位</w:t>
      </w:r>
      <w:r>
        <w:rPr>
          <w:rFonts w:ascii="宋体" w:hAnsi="宋体" w:eastAsia="方正仿宋_GBK"/>
          <w:sz w:val="32"/>
          <w:szCs w:val="32"/>
        </w:rPr>
        <w:t>实行“谁使用、谁管理</w:t>
      </w:r>
      <w:r>
        <w:rPr>
          <w:rFonts w:hint="eastAsia" w:ascii="宋体" w:hAnsi="宋体" w:eastAsia="方正仿宋_GBK"/>
          <w:sz w:val="32"/>
          <w:szCs w:val="32"/>
          <w:lang w:eastAsia="zh-CN"/>
        </w:rPr>
        <w:t>、谁负责</w:t>
      </w:r>
      <w:r>
        <w:rPr>
          <w:rFonts w:ascii="宋体" w:hAnsi="宋体" w:eastAsia="方正仿宋_GBK"/>
          <w:sz w:val="32"/>
          <w:szCs w:val="32"/>
        </w:rPr>
        <w:t>”的工作</w:t>
      </w:r>
      <w:r>
        <w:rPr>
          <w:rFonts w:hint="eastAsia" w:ascii="宋体" w:hAnsi="宋体" w:eastAsia="方正仿宋_GBK"/>
          <w:sz w:val="32"/>
          <w:szCs w:val="32"/>
          <w:lang w:eastAsia="zh-CN"/>
        </w:rPr>
        <w:t>责任制</w:t>
      </w:r>
      <w:r>
        <w:rPr>
          <w:rFonts w:ascii="宋体" w:hAnsi="宋体" w:eastAsia="方正仿宋_GBK"/>
          <w:sz w:val="32"/>
          <w:szCs w:val="32"/>
        </w:rPr>
        <w:t>，用人单位负责</w:t>
      </w:r>
      <w:r>
        <w:rPr>
          <w:rFonts w:hint="eastAsia" w:ascii="宋体" w:hAnsi="宋体" w:eastAsia="方正仿宋_GBK"/>
          <w:sz w:val="32"/>
          <w:szCs w:val="32"/>
          <w:lang w:eastAsia="zh-CN"/>
        </w:rPr>
        <w:t>就业困难人员</w:t>
      </w:r>
      <w:r>
        <w:rPr>
          <w:rFonts w:ascii="宋体" w:hAnsi="宋体" w:eastAsia="方正仿宋_GBK"/>
          <w:sz w:val="32"/>
          <w:szCs w:val="32"/>
        </w:rPr>
        <w:t>的日常管理工作，实行考勤制度，确定工作职责，制定相应的管理制度和考核奖惩</w:t>
      </w:r>
      <w:r>
        <w:rPr>
          <w:rFonts w:hint="eastAsia" w:ascii="宋体" w:hAnsi="宋体" w:eastAsia="方正仿宋_GBK"/>
          <w:sz w:val="32"/>
          <w:szCs w:val="32"/>
          <w:lang w:eastAsia="zh-CN"/>
        </w:rPr>
        <w:t>细则</w:t>
      </w:r>
      <w:r>
        <w:rPr>
          <w:rFonts w:ascii="宋体" w:hAnsi="宋体" w:eastAsia="方正仿宋_GBK"/>
          <w:sz w:val="32"/>
          <w:szCs w:val="32"/>
        </w:rPr>
        <w:t>，</w:t>
      </w:r>
      <w:r>
        <w:rPr>
          <w:rFonts w:hint="eastAsia" w:ascii="宋体" w:hAnsi="宋体" w:eastAsia="方正仿宋_GBK"/>
          <w:sz w:val="32"/>
          <w:szCs w:val="32"/>
          <w:lang w:eastAsia="zh-CN"/>
        </w:rPr>
        <w:t>如实</w:t>
      </w:r>
      <w:r>
        <w:rPr>
          <w:rFonts w:ascii="宋体" w:hAnsi="宋体" w:eastAsia="方正仿宋_GBK"/>
          <w:sz w:val="32"/>
          <w:szCs w:val="32"/>
        </w:rPr>
        <w:t>向</w:t>
      </w:r>
      <w:r>
        <w:rPr>
          <w:rFonts w:hint="eastAsia" w:ascii="宋体" w:hAnsi="宋体" w:eastAsia="方正仿宋_GBK"/>
          <w:sz w:val="32"/>
          <w:szCs w:val="32"/>
          <w:lang w:eastAsia="zh-CN"/>
        </w:rPr>
        <w:t>当地公共就业服务</w:t>
      </w:r>
      <w:r>
        <w:rPr>
          <w:rFonts w:ascii="宋体" w:hAnsi="宋体" w:eastAsia="方正仿宋_GBK"/>
          <w:sz w:val="32"/>
          <w:szCs w:val="32"/>
        </w:rPr>
        <w:t>管理机构上报</w:t>
      </w:r>
      <w:r>
        <w:rPr>
          <w:rFonts w:hint="eastAsia" w:ascii="宋体" w:hAnsi="宋体" w:eastAsia="方正仿宋_GBK"/>
          <w:sz w:val="32"/>
          <w:szCs w:val="32"/>
          <w:lang w:eastAsia="zh-CN"/>
        </w:rPr>
        <w:t>就业困难人员的</w:t>
      </w:r>
      <w:r>
        <w:rPr>
          <w:rFonts w:ascii="宋体" w:hAnsi="宋体" w:eastAsia="方正仿宋_GBK"/>
          <w:sz w:val="32"/>
          <w:szCs w:val="32"/>
        </w:rPr>
        <w:t>上岗履职、岗位变动、解除或终止劳动合同（含</w:t>
      </w:r>
      <w:r>
        <w:rPr>
          <w:rFonts w:hint="eastAsia" w:ascii="宋体" w:hAnsi="宋体" w:eastAsia="方正仿宋_GBK"/>
          <w:sz w:val="32"/>
          <w:szCs w:val="32"/>
          <w:lang w:eastAsia="zh-CN"/>
        </w:rPr>
        <w:t>公益性岗位安置</w:t>
      </w:r>
      <w:r>
        <w:rPr>
          <w:rFonts w:ascii="宋体" w:hAnsi="宋体" w:eastAsia="方正仿宋_GBK"/>
          <w:sz w:val="32"/>
          <w:szCs w:val="32"/>
        </w:rPr>
        <w:t>协议，下同）等</w:t>
      </w:r>
      <w:r>
        <w:rPr>
          <w:rFonts w:hint="eastAsia" w:ascii="宋体" w:hAnsi="宋体" w:eastAsia="方正仿宋_GBK"/>
          <w:sz w:val="32"/>
          <w:szCs w:val="32"/>
          <w:lang w:eastAsia="zh-CN"/>
        </w:rPr>
        <w:t>动态</w:t>
      </w:r>
      <w:r>
        <w:rPr>
          <w:rFonts w:ascii="宋体" w:hAnsi="宋体" w:eastAsia="方正仿宋_GBK"/>
          <w:sz w:val="32"/>
          <w:szCs w:val="32"/>
        </w:rPr>
        <w:t>情况</w:t>
      </w:r>
      <w:r>
        <w:rPr>
          <w:rFonts w:ascii="宋体" w:hAnsi="宋体" w:eastAsia="方正仿宋_GBK"/>
          <w:sz w:val="32"/>
        </w:rPr>
        <w:t>，并依法提供符合国家规定的劳动保护和必要工作条件。</w:t>
      </w:r>
    </w:p>
    <w:p>
      <w:pPr>
        <w:pStyle w:val="23"/>
        <w:keepNext w:val="0"/>
        <w:keepLines w:val="0"/>
        <w:pageBreakBefore w:val="0"/>
        <w:numPr>
          <w:ilvl w:val="0"/>
          <w:numId w:val="0"/>
        </w:numPr>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sz w:val="32"/>
          <w:lang w:eastAsia="zh-CN"/>
        </w:rPr>
      </w:pPr>
      <w:r>
        <w:rPr>
          <w:rFonts w:hint="eastAsia" w:ascii="宋体" w:hAnsi="宋体" w:eastAsia="方正楷体_GBK" w:cs="方正楷体_GBK"/>
          <w:b/>
          <w:bCs/>
          <w:kern w:val="2"/>
          <w:sz w:val="32"/>
          <w:szCs w:val="32"/>
          <w:lang w:val="en-US" w:eastAsia="zh-CN" w:bidi="ar-SA"/>
        </w:rPr>
        <w:t>第九条</w:t>
      </w:r>
      <w:r>
        <w:rPr>
          <w:rFonts w:hint="eastAsia" w:ascii="宋体" w:hAnsi="宋体" w:eastAsia="方正仿宋_GBK"/>
          <w:sz w:val="32"/>
          <w:lang w:val="en-US" w:eastAsia="zh-CN"/>
        </w:rPr>
        <w:t xml:space="preserve"> </w:t>
      </w:r>
      <w:r>
        <w:rPr>
          <w:rFonts w:hint="eastAsia" w:ascii="宋体" w:hAnsi="宋体" w:eastAsia="方正仿宋_GBK"/>
          <w:sz w:val="32"/>
          <w:lang w:eastAsia="zh-CN"/>
        </w:rPr>
        <w:t>城镇公益性岗位</w:t>
      </w:r>
      <w:r>
        <w:rPr>
          <w:rFonts w:ascii="宋体" w:hAnsi="宋体" w:eastAsia="方正仿宋_GBK"/>
          <w:sz w:val="32"/>
        </w:rPr>
        <w:t>安置</w:t>
      </w:r>
      <w:r>
        <w:rPr>
          <w:rFonts w:hint="eastAsia" w:ascii="宋体" w:hAnsi="宋体" w:eastAsia="方正仿宋_GBK"/>
          <w:sz w:val="32"/>
          <w:lang w:eastAsia="zh-CN"/>
        </w:rPr>
        <w:t>就业困难人员</w:t>
      </w:r>
      <w:r>
        <w:rPr>
          <w:rFonts w:ascii="宋体" w:hAnsi="宋体" w:eastAsia="方正仿宋_GBK"/>
          <w:sz w:val="32"/>
        </w:rPr>
        <w:t>应面向社会公开，符合条件的人员自愿申报，</w:t>
      </w:r>
      <w:r>
        <w:rPr>
          <w:rFonts w:hint="eastAsia" w:ascii="宋体" w:hAnsi="宋体" w:eastAsia="方正仿宋_GBK" w:cs="Calibri"/>
          <w:sz w:val="32"/>
          <w:szCs w:val="32"/>
          <w:shd w:val="clear" w:color="auto" w:fill="FFFFFF"/>
        </w:rPr>
        <w:t>不得设置歧视性和限制性用人条件，</w:t>
      </w:r>
      <w:r>
        <w:rPr>
          <w:rFonts w:ascii="宋体" w:hAnsi="宋体" w:eastAsia="方正仿宋_GBK"/>
          <w:sz w:val="32"/>
        </w:rPr>
        <w:t>坚持劳动者和用人单位双向选择，确保公开、公平、公正</w:t>
      </w:r>
      <w:r>
        <w:rPr>
          <w:rFonts w:hint="eastAsia" w:ascii="宋体" w:hAnsi="宋体" w:eastAsia="方正仿宋_GBK"/>
          <w:sz w:val="32"/>
          <w:lang w:eastAsia="zh-CN"/>
        </w:rPr>
        <w:t>。</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lang w:val="en-US" w:eastAsia="zh-CN"/>
        </w:rPr>
      </w:pPr>
      <w:r>
        <w:rPr>
          <w:rFonts w:hint="eastAsia" w:ascii="宋体" w:hAnsi="宋体" w:eastAsia="方正楷体_GBK" w:cs="方正楷体_GBK"/>
          <w:b/>
          <w:bCs/>
          <w:kern w:val="2"/>
          <w:sz w:val="32"/>
          <w:szCs w:val="32"/>
          <w:lang w:val="en-US" w:eastAsia="zh-CN" w:bidi="ar-SA"/>
        </w:rPr>
        <w:t>第十条</w:t>
      </w:r>
      <w:r>
        <w:rPr>
          <w:rFonts w:hint="eastAsia" w:ascii="宋体" w:hAnsi="宋体" w:eastAsia="方正仿宋_GBK" w:cs="方正仿宋_GBK"/>
          <w:kern w:val="2"/>
          <w:sz w:val="32"/>
          <w:szCs w:val="32"/>
          <w:lang w:val="en-US" w:eastAsia="zh-CN" w:bidi="ar-SA"/>
        </w:rPr>
        <w:t xml:space="preserve"> 本省</w:t>
      </w:r>
      <w:r>
        <w:rPr>
          <w:rFonts w:hint="eastAsia" w:ascii="宋体" w:hAnsi="宋体" w:eastAsia="方正仿宋_GBK" w:cs="Times New Roman"/>
          <w:color w:val="auto"/>
          <w:kern w:val="2"/>
          <w:sz w:val="32"/>
          <w:szCs w:val="32"/>
          <w:lang w:val="en-US" w:eastAsia="zh-CN" w:bidi="ar-SA"/>
        </w:rPr>
        <w:t>家政服务业行业、物业管理服务行业、养老服务行业的中小微企业申请开发的城镇公益性岗位数量原则上不超过该企业为职工缴纳社会保险人数的10%，</w:t>
      </w:r>
      <w:r>
        <w:rPr>
          <w:rFonts w:hint="eastAsia" w:ascii="宋体" w:hAnsi="宋体" w:eastAsia="方正仿宋_GBK" w:cs="方正仿宋_GBK"/>
          <w:kern w:val="2"/>
          <w:sz w:val="32"/>
          <w:szCs w:val="32"/>
          <w:lang w:val="en-US" w:eastAsia="zh-CN" w:bidi="ar-SA"/>
        </w:rPr>
        <w:t>吸纳就业困难人员就业的，且签订1年以上劳动合同并按时足额缴纳社会保险费的，可按本规定申请岗位补贴。</w:t>
      </w:r>
    </w:p>
    <w:p>
      <w:pPr>
        <w:pStyle w:val="24"/>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cs="Times New Roman"/>
          <w:kern w:val="2"/>
          <w:sz w:val="32"/>
          <w:szCs w:val="32"/>
          <w:lang w:val="en-US" w:eastAsia="zh-CN" w:bidi="ar-SA"/>
        </w:rPr>
      </w:pPr>
      <w:r>
        <w:rPr>
          <w:rFonts w:hint="eastAsia" w:ascii="宋体" w:hAnsi="宋体" w:eastAsia="方正楷体_GBK" w:cs="方正楷体_GBK"/>
          <w:b/>
          <w:bCs/>
          <w:kern w:val="2"/>
          <w:sz w:val="32"/>
          <w:szCs w:val="32"/>
          <w:lang w:val="en-US" w:eastAsia="zh-CN" w:bidi="ar-SA"/>
        </w:rPr>
        <w:t>第十一条</w:t>
      </w:r>
      <w:r>
        <w:rPr>
          <w:rFonts w:hint="eastAsia" w:ascii="宋体" w:hAnsi="宋体" w:eastAsia="方正仿宋_GBK" w:cs="Times New Roman"/>
          <w:kern w:val="2"/>
          <w:sz w:val="32"/>
          <w:szCs w:val="32"/>
          <w:lang w:val="en-US" w:eastAsia="zh-CN" w:bidi="ar-SA"/>
        </w:rPr>
        <w:t xml:space="preserve"> 城镇公益性岗位安置就业困难人员期限首次不超过36个月，距法定退休年龄不足5年的，可延</w:t>
      </w:r>
      <w:r>
        <w:rPr>
          <w:rFonts w:hint="eastAsia" w:ascii="宋体" w:hAnsi="宋体" w:eastAsia="方正仿宋_GBK"/>
          <w:sz w:val="32"/>
          <w:szCs w:val="32"/>
        </w:rPr>
        <w:t>续至其</w:t>
      </w:r>
      <w:r>
        <w:rPr>
          <w:rFonts w:hint="eastAsia" w:ascii="宋体" w:hAnsi="宋体" w:eastAsia="方正仿宋_GBK"/>
          <w:sz w:val="32"/>
          <w:szCs w:val="32"/>
          <w:lang w:eastAsia="zh-CN"/>
        </w:rPr>
        <w:t>法定退休年龄</w:t>
      </w:r>
      <w:r>
        <w:rPr>
          <w:rFonts w:hint="eastAsia" w:ascii="宋体" w:hAnsi="宋体" w:eastAsia="方正仿宋_GBK"/>
          <w:sz w:val="32"/>
          <w:szCs w:val="32"/>
        </w:rPr>
        <w:t>（以初次核定其享受</w:t>
      </w:r>
      <w:r>
        <w:rPr>
          <w:rFonts w:hint="eastAsia" w:ascii="宋体" w:hAnsi="宋体" w:eastAsia="方正仿宋_GBK"/>
          <w:sz w:val="32"/>
          <w:szCs w:val="32"/>
          <w:lang w:eastAsia="zh-CN"/>
        </w:rPr>
        <w:t>城镇公益性岗位</w:t>
      </w:r>
      <w:r>
        <w:rPr>
          <w:rFonts w:hint="eastAsia" w:ascii="宋体" w:hAnsi="宋体" w:eastAsia="方正仿宋_GBK"/>
          <w:sz w:val="32"/>
          <w:szCs w:val="32"/>
        </w:rPr>
        <w:t>补贴时的年龄为准）</w:t>
      </w:r>
      <w:r>
        <w:rPr>
          <w:rFonts w:hint="eastAsia" w:ascii="宋体" w:hAnsi="宋体" w:eastAsia="方正仿宋_GBK"/>
          <w:sz w:val="32"/>
          <w:szCs w:val="32"/>
          <w:lang w:eastAsia="zh-CN"/>
        </w:rPr>
        <w:t>。</w:t>
      </w:r>
    </w:p>
    <w:p>
      <w:pPr>
        <w:pStyle w:val="24"/>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hint="default" w:ascii="宋体" w:hAnsi="宋体" w:eastAsia="方正仿宋_GBK" w:cs="Times New Roman"/>
          <w:kern w:val="2"/>
          <w:sz w:val="32"/>
          <w:szCs w:val="32"/>
          <w:lang w:val="en-US" w:eastAsia="zh-CN" w:bidi="ar-SA"/>
        </w:rPr>
      </w:pPr>
      <w:r>
        <w:rPr>
          <w:rFonts w:hint="eastAsia" w:ascii="宋体" w:hAnsi="宋体" w:eastAsia="方正楷体_GBK" w:cs="方正楷体_GBK"/>
          <w:b/>
          <w:bCs/>
          <w:kern w:val="2"/>
          <w:sz w:val="32"/>
          <w:szCs w:val="32"/>
          <w:lang w:val="en-US" w:eastAsia="zh-CN" w:bidi="ar-SA"/>
        </w:rPr>
        <w:t>第十二条</w:t>
      </w:r>
      <w:r>
        <w:rPr>
          <w:rFonts w:hint="eastAsia" w:ascii="宋体" w:hAnsi="宋体" w:eastAsia="方正仿宋_GBK" w:cs="Times New Roman"/>
          <w:kern w:val="2"/>
          <w:sz w:val="32"/>
          <w:szCs w:val="32"/>
          <w:lang w:val="en-US" w:eastAsia="zh-CN" w:bidi="ar-SA"/>
        </w:rPr>
        <w:t xml:space="preserve"> 城镇公益性岗位</w:t>
      </w:r>
      <w:r>
        <w:rPr>
          <w:rFonts w:hint="default" w:ascii="宋体" w:hAnsi="宋体" w:eastAsia="方正仿宋_GBK" w:cs="Times New Roman"/>
          <w:kern w:val="2"/>
          <w:sz w:val="32"/>
          <w:szCs w:val="32"/>
          <w:lang w:val="en-US" w:eastAsia="zh-CN" w:bidi="ar-SA"/>
        </w:rPr>
        <w:t>安置</w:t>
      </w:r>
      <w:r>
        <w:rPr>
          <w:rFonts w:hint="eastAsia" w:ascii="宋体" w:hAnsi="宋体" w:eastAsia="方正仿宋_GBK" w:cs="Times New Roman"/>
          <w:kern w:val="2"/>
          <w:sz w:val="32"/>
          <w:szCs w:val="32"/>
          <w:lang w:val="en-US" w:eastAsia="zh-CN" w:bidi="ar-SA"/>
        </w:rPr>
        <w:t>就业困难人员</w:t>
      </w:r>
      <w:r>
        <w:rPr>
          <w:rFonts w:hint="default" w:ascii="宋体" w:hAnsi="宋体" w:eastAsia="方正仿宋_GBK" w:cs="Times New Roman"/>
          <w:kern w:val="2"/>
          <w:sz w:val="32"/>
          <w:szCs w:val="32"/>
          <w:lang w:val="en-US" w:eastAsia="zh-CN" w:bidi="ar-SA"/>
        </w:rPr>
        <w:t>期满</w:t>
      </w:r>
      <w:r>
        <w:rPr>
          <w:rFonts w:hint="eastAsia" w:ascii="宋体" w:hAnsi="宋体" w:eastAsia="方正仿宋_GBK" w:cs="Times New Roman"/>
          <w:kern w:val="2"/>
          <w:sz w:val="32"/>
          <w:szCs w:val="32"/>
          <w:lang w:val="en-US" w:eastAsia="zh-CN" w:bidi="ar-SA"/>
        </w:rPr>
        <w:t>，</w:t>
      </w:r>
      <w:r>
        <w:rPr>
          <w:rFonts w:hint="default" w:ascii="宋体" w:hAnsi="宋体" w:eastAsia="方正仿宋_GBK" w:cs="Times New Roman"/>
          <w:kern w:val="2"/>
          <w:sz w:val="32"/>
          <w:szCs w:val="32"/>
          <w:lang w:val="en-US" w:eastAsia="zh-CN" w:bidi="ar-SA"/>
        </w:rPr>
        <w:t>退出</w:t>
      </w:r>
      <w:r>
        <w:rPr>
          <w:rFonts w:hint="eastAsia" w:ascii="宋体" w:hAnsi="宋体" w:eastAsia="方正仿宋_GBK" w:cs="Times New Roman"/>
          <w:kern w:val="2"/>
          <w:sz w:val="32"/>
          <w:szCs w:val="32"/>
          <w:lang w:val="en-US" w:eastAsia="zh-CN" w:bidi="ar-SA"/>
        </w:rPr>
        <w:t>城镇公益性岗位1</w:t>
      </w:r>
      <w:r>
        <w:rPr>
          <w:rFonts w:hint="default" w:ascii="宋体" w:hAnsi="宋体" w:eastAsia="方正仿宋_GBK" w:cs="Times New Roman"/>
          <w:kern w:val="2"/>
          <w:sz w:val="32"/>
          <w:szCs w:val="32"/>
          <w:lang w:val="en-US" w:eastAsia="zh-CN" w:bidi="ar-SA"/>
        </w:rPr>
        <w:t>个月后仍难以</w:t>
      </w:r>
      <w:r>
        <w:rPr>
          <w:rFonts w:hint="eastAsia" w:ascii="宋体" w:hAnsi="宋体" w:eastAsia="方正仿宋_GBK" w:cs="Times New Roman"/>
          <w:kern w:val="2"/>
          <w:sz w:val="32"/>
          <w:szCs w:val="32"/>
          <w:lang w:val="en-US" w:eastAsia="zh-CN" w:bidi="ar-SA"/>
        </w:rPr>
        <w:t>实现市场化就业的，在按程序再次认定为就业困难人员资格后，经本人申请可按规定</w:t>
      </w:r>
      <w:r>
        <w:rPr>
          <w:rFonts w:hint="default" w:ascii="宋体" w:hAnsi="宋体" w:eastAsia="方正仿宋_GBK" w:cs="Times New Roman"/>
          <w:kern w:val="2"/>
          <w:sz w:val="32"/>
          <w:szCs w:val="32"/>
          <w:lang w:val="en-US" w:eastAsia="zh-CN" w:bidi="ar-SA"/>
        </w:rPr>
        <w:t>予以</w:t>
      </w:r>
      <w:r>
        <w:rPr>
          <w:rFonts w:hint="eastAsia" w:ascii="宋体" w:hAnsi="宋体" w:eastAsia="方正仿宋_GBK" w:cs="Times New Roman"/>
          <w:kern w:val="2"/>
          <w:sz w:val="32"/>
          <w:szCs w:val="32"/>
          <w:lang w:val="en-US" w:eastAsia="zh-CN" w:bidi="ar-SA"/>
        </w:rPr>
        <w:t>二次</w:t>
      </w:r>
      <w:r>
        <w:rPr>
          <w:rFonts w:hint="default" w:ascii="宋体" w:hAnsi="宋体" w:eastAsia="方正仿宋_GBK" w:cs="Times New Roman"/>
          <w:kern w:val="2"/>
          <w:sz w:val="32"/>
          <w:szCs w:val="32"/>
          <w:lang w:val="en-US" w:eastAsia="zh-CN" w:bidi="ar-SA"/>
        </w:rPr>
        <w:t>安置</w:t>
      </w:r>
      <w:r>
        <w:rPr>
          <w:rFonts w:hint="eastAsia" w:ascii="宋体" w:hAnsi="宋体" w:eastAsia="方正仿宋_GBK" w:cs="Times New Roman"/>
          <w:kern w:val="2"/>
          <w:sz w:val="32"/>
          <w:szCs w:val="32"/>
          <w:lang w:val="en-US" w:eastAsia="zh-CN" w:bidi="ar-SA"/>
        </w:rPr>
        <w:t>，累计安置次数不超过2次；优先安置</w:t>
      </w:r>
      <w:r>
        <w:rPr>
          <w:rFonts w:hint="default" w:ascii="宋体" w:hAnsi="宋体" w:eastAsia="方正仿宋_GBK" w:cs="Times New Roman"/>
          <w:kern w:val="2"/>
          <w:sz w:val="32"/>
          <w:szCs w:val="32"/>
          <w:lang w:val="en-US" w:eastAsia="zh-CN" w:bidi="ar-SA"/>
        </w:rPr>
        <w:t>其他渠道</w:t>
      </w:r>
      <w:r>
        <w:rPr>
          <w:rFonts w:hint="eastAsia" w:ascii="宋体" w:hAnsi="宋体" w:eastAsia="方正仿宋_GBK" w:cs="Times New Roman"/>
          <w:kern w:val="2"/>
          <w:sz w:val="32"/>
          <w:szCs w:val="32"/>
          <w:lang w:val="en-US" w:eastAsia="zh-CN" w:bidi="ar-SA"/>
        </w:rPr>
        <w:t>难以</w:t>
      </w:r>
      <w:r>
        <w:rPr>
          <w:rFonts w:hint="default" w:ascii="宋体" w:hAnsi="宋体" w:eastAsia="方正仿宋_GBK" w:cs="Times New Roman"/>
          <w:kern w:val="2"/>
          <w:sz w:val="32"/>
          <w:szCs w:val="32"/>
          <w:lang w:val="en-US" w:eastAsia="zh-CN" w:bidi="ar-SA"/>
        </w:rPr>
        <w:t>实现就业的零就业家庭</w:t>
      </w:r>
      <w:r>
        <w:rPr>
          <w:rFonts w:hint="eastAsia" w:ascii="宋体" w:hAnsi="宋体" w:eastAsia="方正仿宋_GBK" w:cs="Times New Roman"/>
          <w:kern w:val="2"/>
          <w:sz w:val="32"/>
          <w:szCs w:val="32"/>
          <w:lang w:val="en-US" w:eastAsia="zh-CN" w:bidi="ar-SA"/>
        </w:rPr>
        <w:t>就业困难</w:t>
      </w:r>
      <w:r>
        <w:rPr>
          <w:rFonts w:hint="default" w:ascii="宋体" w:hAnsi="宋体" w:eastAsia="方正仿宋_GBK" w:cs="Times New Roman"/>
          <w:kern w:val="2"/>
          <w:sz w:val="32"/>
          <w:szCs w:val="32"/>
          <w:lang w:val="en-US" w:eastAsia="zh-CN" w:bidi="ar-SA"/>
        </w:rPr>
        <w:t>成员</w:t>
      </w:r>
      <w:r>
        <w:rPr>
          <w:rFonts w:hint="eastAsia" w:ascii="宋体" w:hAnsi="宋体" w:eastAsia="方正仿宋_GBK" w:cs="Times New Roman"/>
          <w:kern w:val="2"/>
          <w:sz w:val="32"/>
          <w:szCs w:val="32"/>
          <w:lang w:val="en-US" w:eastAsia="zh-CN" w:bidi="ar-SA"/>
        </w:rPr>
        <w:t>、离法定退休年龄不足五年的大龄就业困难人员、</w:t>
      </w:r>
      <w:r>
        <w:rPr>
          <w:rFonts w:hint="default" w:ascii="宋体" w:hAnsi="宋体" w:eastAsia="方正仿宋_GBK" w:cs="Times New Roman"/>
          <w:kern w:val="2"/>
          <w:sz w:val="32"/>
          <w:szCs w:val="32"/>
          <w:lang w:val="en-US" w:eastAsia="zh-CN" w:bidi="ar-SA"/>
        </w:rPr>
        <w:t>具备相应劳动能力且符合岗位要求的残疾人</w:t>
      </w:r>
      <w:r>
        <w:rPr>
          <w:rFonts w:hint="eastAsia" w:ascii="宋体" w:hAnsi="宋体" w:eastAsia="方正仿宋_GBK" w:cs="Times New Roman"/>
          <w:kern w:val="2"/>
          <w:sz w:val="32"/>
          <w:szCs w:val="32"/>
          <w:lang w:val="en-US" w:eastAsia="zh-CN" w:bidi="ar-SA"/>
        </w:rPr>
        <w:t>，各地公共就业服务机构、财政部门将再次安置信息分别逐级呈报至上级主管对口单位备案。</w:t>
      </w:r>
    </w:p>
    <w:p>
      <w:pPr>
        <w:pStyle w:val="23"/>
        <w:keepNext w:val="0"/>
        <w:keepLines w:val="0"/>
        <w:pageBreakBefore w:val="0"/>
        <w:numPr>
          <w:ilvl w:val="0"/>
          <w:numId w:val="0"/>
        </w:numPr>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sz w:val="32"/>
          <w:lang w:eastAsia="zh-CN"/>
        </w:rPr>
      </w:pPr>
      <w:r>
        <w:rPr>
          <w:rFonts w:hint="eastAsia" w:ascii="宋体" w:hAnsi="宋体" w:eastAsia="方正楷体_GBK" w:cs="方正楷体_GBK"/>
          <w:b/>
          <w:bCs/>
          <w:kern w:val="2"/>
          <w:sz w:val="32"/>
          <w:szCs w:val="32"/>
          <w:lang w:val="en-US" w:eastAsia="zh-CN" w:bidi="ar-SA"/>
        </w:rPr>
        <w:t>第十三条</w:t>
      </w:r>
      <w:r>
        <w:rPr>
          <w:rFonts w:hint="eastAsia" w:ascii="宋体" w:hAnsi="宋体" w:eastAsia="方正楷体_GBK" w:cs="方正楷体_GBK"/>
          <w:b/>
          <w:bCs/>
          <w:color w:val="FF0000"/>
          <w:kern w:val="2"/>
          <w:sz w:val="32"/>
          <w:szCs w:val="32"/>
          <w:lang w:val="en-US" w:eastAsia="zh-CN" w:bidi="ar-SA"/>
        </w:rPr>
        <w:t xml:space="preserve"> </w:t>
      </w:r>
      <w:r>
        <w:rPr>
          <w:rFonts w:hint="eastAsia" w:ascii="宋体" w:hAnsi="宋体" w:eastAsia="方正仿宋_GBK"/>
          <w:sz w:val="32"/>
          <w:lang w:eastAsia="zh-CN"/>
        </w:rPr>
        <w:t>城镇公益性岗位安置</w:t>
      </w:r>
      <w:r>
        <w:rPr>
          <w:rFonts w:ascii="宋体" w:hAnsi="宋体" w:eastAsia="方正仿宋_GBK"/>
          <w:sz w:val="32"/>
        </w:rPr>
        <w:t>应当按照公布信息</w:t>
      </w:r>
      <w:r>
        <w:rPr>
          <w:rFonts w:hint="eastAsia" w:ascii="宋体" w:hAnsi="宋体" w:eastAsia="方正仿宋_GBK"/>
          <w:sz w:val="32"/>
          <w:lang w:eastAsia="zh-CN"/>
        </w:rPr>
        <w:t>、报名</w:t>
      </w:r>
      <w:r>
        <w:rPr>
          <w:rFonts w:ascii="宋体" w:hAnsi="宋体" w:eastAsia="方正仿宋_GBK"/>
          <w:sz w:val="32"/>
        </w:rPr>
        <w:t>申请</w:t>
      </w:r>
      <w:r>
        <w:rPr>
          <w:rFonts w:hint="eastAsia" w:ascii="宋体" w:hAnsi="宋体" w:eastAsia="方正仿宋_GBK"/>
          <w:sz w:val="32"/>
          <w:lang w:eastAsia="zh-CN"/>
        </w:rPr>
        <w:t>、</w:t>
      </w:r>
      <w:r>
        <w:rPr>
          <w:rFonts w:hint="eastAsia" w:ascii="宋体" w:hAnsi="宋体" w:eastAsia="方正仿宋_GBK" w:cs="Calibri"/>
          <w:sz w:val="32"/>
          <w:szCs w:val="32"/>
          <w:shd w:val="clear" w:color="auto" w:fill="FFFFFF"/>
        </w:rPr>
        <w:t>资格</w:t>
      </w:r>
      <w:r>
        <w:rPr>
          <w:rFonts w:hint="eastAsia" w:ascii="宋体" w:hAnsi="宋体" w:eastAsia="方正仿宋_GBK" w:cs="Calibri"/>
          <w:sz w:val="32"/>
          <w:szCs w:val="32"/>
          <w:shd w:val="clear" w:color="auto" w:fill="FFFFFF"/>
          <w:lang w:eastAsia="zh-CN"/>
        </w:rPr>
        <w:t>审核</w:t>
      </w:r>
      <w:r>
        <w:rPr>
          <w:rFonts w:hint="eastAsia" w:ascii="宋体" w:hAnsi="宋体" w:eastAsia="方正仿宋_GBK"/>
          <w:sz w:val="32"/>
          <w:lang w:eastAsia="zh-CN"/>
        </w:rPr>
        <w:t>、招用</w:t>
      </w:r>
      <w:r>
        <w:rPr>
          <w:rFonts w:hint="eastAsia" w:ascii="宋体" w:hAnsi="宋体" w:eastAsia="方正仿宋_GBK"/>
          <w:sz w:val="32"/>
        </w:rPr>
        <w:t>公示</w:t>
      </w:r>
      <w:r>
        <w:rPr>
          <w:rFonts w:hint="eastAsia" w:ascii="宋体" w:hAnsi="宋体" w:eastAsia="方正仿宋_GBK"/>
          <w:sz w:val="32"/>
          <w:lang w:eastAsia="zh-CN"/>
        </w:rPr>
        <w:t>、合同备案、社保参保的流程</w:t>
      </w:r>
      <w:r>
        <w:rPr>
          <w:rFonts w:ascii="宋体" w:hAnsi="宋体" w:eastAsia="方正仿宋_GBK"/>
          <w:sz w:val="32"/>
        </w:rPr>
        <w:t>进行</w:t>
      </w:r>
      <w:r>
        <w:rPr>
          <w:rFonts w:hint="eastAsia" w:ascii="宋体" w:hAnsi="宋体" w:eastAsia="方正仿宋_GBK"/>
          <w:sz w:val="32"/>
          <w:lang w:eastAsia="zh-CN"/>
        </w:rPr>
        <w:t>。</w:t>
      </w:r>
    </w:p>
    <w:p>
      <w:pPr>
        <w:pStyle w:val="23"/>
        <w:keepNext w:val="0"/>
        <w:keepLines w:val="0"/>
        <w:pageBreakBefore w:val="0"/>
        <w:numPr>
          <w:ilvl w:val="0"/>
          <w:numId w:val="0"/>
        </w:numPr>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sz w:val="32"/>
        </w:rPr>
      </w:pPr>
      <w:r>
        <w:rPr>
          <w:rFonts w:hint="eastAsia" w:ascii="宋体" w:hAnsi="宋体" w:eastAsia="方正楷体_GBK" w:cs="方正楷体_GBK"/>
          <w:b/>
          <w:bCs/>
          <w:kern w:val="2"/>
          <w:sz w:val="32"/>
          <w:szCs w:val="32"/>
          <w:lang w:val="en-US" w:eastAsia="zh-CN" w:bidi="ar-SA"/>
        </w:rPr>
        <w:t>第十四条</w:t>
      </w:r>
      <w:r>
        <w:rPr>
          <w:rFonts w:ascii="宋体" w:hAnsi="宋体" w:eastAsia="方正仿宋_GBK"/>
          <w:b/>
          <w:color w:val="FF0000"/>
          <w:sz w:val="32"/>
          <w:szCs w:val="32"/>
        </w:rPr>
        <w:t xml:space="preserve"> </w:t>
      </w:r>
      <w:r>
        <w:rPr>
          <w:rFonts w:hint="eastAsia" w:ascii="宋体" w:hAnsi="宋体" w:eastAsia="方正仿宋_GBK"/>
          <w:sz w:val="32"/>
          <w:lang w:eastAsia="zh-CN"/>
        </w:rPr>
        <w:t>城镇公益性岗位</w:t>
      </w:r>
      <w:r>
        <w:rPr>
          <w:rFonts w:hint="eastAsia" w:ascii="宋体" w:hAnsi="宋体" w:eastAsia="方正仿宋_GBK"/>
          <w:sz w:val="32"/>
        </w:rPr>
        <w:t>人员出现空缺后，应及时对外发布</w:t>
      </w:r>
      <w:r>
        <w:rPr>
          <w:rFonts w:hint="eastAsia" w:ascii="宋体" w:hAnsi="宋体" w:eastAsia="方正仿宋_GBK"/>
          <w:sz w:val="32"/>
          <w:lang w:eastAsia="zh-CN"/>
        </w:rPr>
        <w:t>招用</w:t>
      </w:r>
      <w:r>
        <w:rPr>
          <w:rFonts w:hint="eastAsia" w:ascii="宋体" w:hAnsi="宋体" w:eastAsia="方正仿宋_GBK"/>
          <w:sz w:val="32"/>
        </w:rPr>
        <w:t>信息并按照</w:t>
      </w:r>
      <w:r>
        <w:rPr>
          <w:rFonts w:hint="eastAsia" w:ascii="宋体" w:hAnsi="宋体" w:eastAsia="方正仿宋_GBK"/>
          <w:sz w:val="32"/>
          <w:lang w:eastAsia="zh-CN"/>
        </w:rPr>
        <w:t>上述第</w:t>
      </w:r>
      <w:r>
        <w:rPr>
          <w:rFonts w:hint="eastAsia" w:ascii="宋体" w:hAnsi="宋体" w:eastAsia="方正仿宋_GBK"/>
          <w:sz w:val="32"/>
          <w:lang w:val="en-US" w:eastAsia="zh-CN"/>
        </w:rPr>
        <w:t>十三条</w:t>
      </w:r>
      <w:r>
        <w:rPr>
          <w:rFonts w:hint="eastAsia" w:ascii="宋体" w:hAnsi="宋体" w:eastAsia="方正仿宋_GBK"/>
          <w:sz w:val="32"/>
        </w:rPr>
        <w:t>流程补充录用。</w:t>
      </w:r>
    </w:p>
    <w:p>
      <w:pPr>
        <w:pStyle w:val="23"/>
        <w:keepNext w:val="0"/>
        <w:keepLines w:val="0"/>
        <w:pageBreakBefore w:val="0"/>
        <w:numPr>
          <w:ilvl w:val="0"/>
          <w:numId w:val="0"/>
        </w:numPr>
        <w:kinsoku/>
        <w:wordWrap/>
        <w:overflowPunct w:val="0"/>
        <w:topLinePunct/>
        <w:autoSpaceDE/>
        <w:autoSpaceDN/>
        <w:bidi w:val="0"/>
        <w:adjustRightInd/>
        <w:snapToGrid/>
        <w:spacing w:line="600" w:lineRule="exact"/>
        <w:ind w:firstLine="640" w:firstLineChars="200"/>
        <w:jc w:val="both"/>
        <w:textAlignment w:val="auto"/>
        <w:rPr>
          <w:rFonts w:ascii="宋体" w:hAnsi="宋体" w:eastAsia="方正仿宋_GBK"/>
          <w:sz w:val="32"/>
        </w:rPr>
      </w:pPr>
      <w:r>
        <w:rPr>
          <w:rFonts w:hint="eastAsia" w:ascii="宋体" w:hAnsi="宋体" w:eastAsia="方正楷体_GBK" w:cs="方正楷体_GBK"/>
          <w:b/>
          <w:bCs/>
          <w:kern w:val="2"/>
          <w:sz w:val="32"/>
          <w:szCs w:val="32"/>
          <w:lang w:val="en-US" w:eastAsia="zh-CN" w:bidi="ar-SA"/>
        </w:rPr>
        <w:t>第十五条</w:t>
      </w:r>
      <w:r>
        <w:rPr>
          <w:rFonts w:hint="eastAsia" w:ascii="宋体" w:hAnsi="宋体" w:eastAsia="方正仿宋_GBK"/>
          <w:sz w:val="32"/>
          <w:lang w:val="en-US" w:eastAsia="zh-CN"/>
        </w:rPr>
        <w:t xml:space="preserve"> </w:t>
      </w:r>
      <w:r>
        <w:rPr>
          <w:rFonts w:hint="eastAsia" w:ascii="宋体" w:hAnsi="宋体" w:eastAsia="方正仿宋_GBK"/>
          <w:sz w:val="32"/>
          <w:lang w:eastAsia="zh-CN"/>
        </w:rPr>
        <w:t>城镇公益性岗位安置就业困难人员</w:t>
      </w:r>
      <w:r>
        <w:rPr>
          <w:rFonts w:ascii="宋体" w:hAnsi="宋体" w:eastAsia="方正仿宋_GBK"/>
          <w:sz w:val="32"/>
        </w:rPr>
        <w:t>上岗前，用人单位或</w:t>
      </w:r>
      <w:r>
        <w:rPr>
          <w:rFonts w:hint="eastAsia" w:ascii="宋体" w:hAnsi="宋体" w:eastAsia="方正仿宋_GBK"/>
          <w:sz w:val="32"/>
          <w:lang w:eastAsia="zh-CN"/>
        </w:rPr>
        <w:t>公共就业服务机构</w:t>
      </w:r>
      <w:r>
        <w:rPr>
          <w:rFonts w:ascii="宋体" w:hAnsi="宋体" w:eastAsia="方正仿宋_GBK"/>
          <w:sz w:val="32"/>
        </w:rPr>
        <w:t>可组织开展职业技能培训，符合规定的可以申请职业培训补贴。</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s="宋体"/>
          <w:kern w:val="2"/>
          <w:sz w:val="32"/>
          <w:szCs w:val="24"/>
          <w:lang w:val="en-US" w:eastAsia="zh-CN" w:bidi="ar-SA"/>
        </w:rPr>
      </w:pPr>
      <w:r>
        <w:rPr>
          <w:rFonts w:hint="eastAsia" w:ascii="宋体" w:hAnsi="宋体" w:eastAsia="方正楷体_GBK" w:cs="方正楷体_GBK"/>
          <w:b/>
          <w:bCs/>
          <w:kern w:val="2"/>
          <w:sz w:val="32"/>
          <w:szCs w:val="32"/>
          <w:lang w:val="en-US" w:eastAsia="zh-CN" w:bidi="ar-SA"/>
        </w:rPr>
        <w:t>第十</w:t>
      </w:r>
      <w:r>
        <w:rPr>
          <w:rFonts w:hint="eastAsia" w:eastAsia="方正楷体_GBK" w:cs="方正楷体_GBK"/>
          <w:b/>
          <w:bCs/>
          <w:kern w:val="2"/>
          <w:sz w:val="32"/>
          <w:szCs w:val="32"/>
          <w:lang w:val="en-US" w:eastAsia="zh-CN" w:bidi="ar-SA"/>
        </w:rPr>
        <w:t>六</w:t>
      </w:r>
      <w:r>
        <w:rPr>
          <w:rFonts w:hint="eastAsia" w:ascii="宋体" w:hAnsi="宋体" w:eastAsia="方正楷体_GBK" w:cs="方正楷体_GBK"/>
          <w:b/>
          <w:bCs/>
          <w:kern w:val="2"/>
          <w:sz w:val="32"/>
          <w:szCs w:val="32"/>
          <w:lang w:val="en-US" w:eastAsia="zh-CN" w:bidi="ar-SA"/>
        </w:rPr>
        <w:t>条</w:t>
      </w:r>
      <w:r>
        <w:rPr>
          <w:rFonts w:hint="eastAsia" w:ascii="宋体" w:hAnsi="宋体" w:eastAsia="方正仿宋_GBK"/>
          <w:color w:val="auto"/>
          <w:sz w:val="32"/>
          <w:lang w:val="en-US" w:eastAsia="zh-CN"/>
        </w:rPr>
        <w:t xml:space="preserve"> </w:t>
      </w:r>
      <w:r>
        <w:rPr>
          <w:rFonts w:hint="eastAsia" w:ascii="宋体" w:hAnsi="宋体" w:eastAsia="方正仿宋_GBK" w:cs="宋体"/>
          <w:kern w:val="2"/>
          <w:sz w:val="32"/>
          <w:szCs w:val="24"/>
          <w:lang w:val="en-US" w:eastAsia="zh-CN" w:bidi="ar-SA"/>
        </w:rPr>
        <w:t>提供托底性安置岗位的用人单位，无正当理由不得拒绝录用公共就业</w:t>
      </w:r>
      <w:r>
        <w:rPr>
          <w:rFonts w:hint="eastAsia" w:eastAsia="方正仿宋_GBK" w:cs="宋体"/>
          <w:kern w:val="2"/>
          <w:sz w:val="32"/>
          <w:szCs w:val="24"/>
          <w:lang w:val="en-US" w:eastAsia="zh-CN" w:bidi="ar-SA"/>
        </w:rPr>
        <w:t>服务</w:t>
      </w:r>
      <w:r>
        <w:rPr>
          <w:rFonts w:hint="eastAsia" w:ascii="宋体" w:hAnsi="宋体" w:eastAsia="方正仿宋_GBK" w:cs="宋体"/>
          <w:kern w:val="2"/>
          <w:sz w:val="32"/>
          <w:szCs w:val="24"/>
          <w:lang w:val="en-US" w:eastAsia="zh-CN" w:bidi="ar-SA"/>
        </w:rPr>
        <w:t>机构推荐</w:t>
      </w:r>
      <w:r>
        <w:rPr>
          <w:rFonts w:hint="eastAsia" w:eastAsia="方正仿宋_GBK" w:cs="宋体"/>
          <w:kern w:val="2"/>
          <w:sz w:val="32"/>
          <w:szCs w:val="24"/>
          <w:lang w:val="en-US" w:eastAsia="zh-CN" w:bidi="ar-SA"/>
        </w:rPr>
        <w:t>的就业困难人员</w:t>
      </w:r>
      <w:r>
        <w:rPr>
          <w:rFonts w:hint="eastAsia" w:ascii="宋体" w:hAnsi="宋体" w:eastAsia="方正仿宋_GBK" w:cs="宋体"/>
          <w:kern w:val="2"/>
          <w:sz w:val="32"/>
          <w:szCs w:val="24"/>
          <w:lang w:val="en-US" w:eastAsia="zh-CN" w:bidi="ar-SA"/>
        </w:rPr>
        <w:t>。经</w:t>
      </w:r>
      <w:r>
        <w:rPr>
          <w:rFonts w:hint="eastAsia" w:eastAsia="方正仿宋_GBK" w:cs="宋体"/>
          <w:kern w:val="2"/>
          <w:sz w:val="32"/>
          <w:szCs w:val="24"/>
          <w:lang w:val="en-US" w:eastAsia="zh-CN" w:bidi="ar-SA"/>
        </w:rPr>
        <w:t>公共就业服务</w:t>
      </w:r>
      <w:r>
        <w:rPr>
          <w:rFonts w:hint="eastAsia" w:ascii="宋体" w:hAnsi="宋体" w:eastAsia="方正仿宋_GBK" w:cs="宋体"/>
          <w:kern w:val="2"/>
          <w:sz w:val="32"/>
          <w:szCs w:val="24"/>
          <w:lang w:val="en-US" w:eastAsia="zh-CN" w:bidi="ar-SA"/>
        </w:rPr>
        <w:t>机构服务的</w:t>
      </w:r>
      <w:r>
        <w:rPr>
          <w:rFonts w:hint="eastAsia" w:eastAsia="方正仿宋_GBK" w:cs="宋体"/>
          <w:kern w:val="2"/>
          <w:sz w:val="32"/>
          <w:szCs w:val="24"/>
          <w:lang w:val="en-US" w:eastAsia="zh-CN" w:bidi="ar-SA"/>
        </w:rPr>
        <w:t>就业困难人员</w:t>
      </w:r>
      <w:r>
        <w:rPr>
          <w:rFonts w:hint="eastAsia" w:ascii="宋体" w:hAnsi="宋体" w:eastAsia="方正仿宋_GBK" w:cs="宋体"/>
          <w:kern w:val="2"/>
          <w:sz w:val="32"/>
          <w:szCs w:val="24"/>
          <w:lang w:val="en-US" w:eastAsia="zh-CN" w:bidi="ar-SA"/>
        </w:rPr>
        <w:t>，上岗前连续</w:t>
      </w:r>
      <w:r>
        <w:rPr>
          <w:rFonts w:hint="eastAsia" w:eastAsia="方正仿宋_GBK" w:cs="宋体"/>
          <w:kern w:val="2"/>
          <w:sz w:val="32"/>
          <w:szCs w:val="24"/>
          <w:lang w:val="en-US" w:eastAsia="zh-CN" w:bidi="ar-SA"/>
        </w:rPr>
        <w:t>3</w:t>
      </w:r>
      <w:r>
        <w:rPr>
          <w:rFonts w:hint="eastAsia" w:ascii="宋体" w:hAnsi="宋体" w:eastAsia="方正仿宋_GBK" w:cs="宋体"/>
          <w:kern w:val="2"/>
          <w:sz w:val="32"/>
          <w:szCs w:val="24"/>
          <w:lang w:val="en-US" w:eastAsia="zh-CN" w:bidi="ar-SA"/>
        </w:rPr>
        <w:t>次拒绝与其健康状况、劳动能力等相适应的托底性安置岗位的，或</w:t>
      </w:r>
      <w:r>
        <w:rPr>
          <w:rFonts w:hint="eastAsia" w:eastAsia="方正仿宋_GBK" w:cs="宋体"/>
          <w:kern w:val="2"/>
          <w:sz w:val="32"/>
          <w:szCs w:val="24"/>
          <w:lang w:val="en-US" w:eastAsia="zh-CN" w:bidi="ar-SA"/>
        </w:rPr>
        <w:t>2</w:t>
      </w:r>
      <w:r>
        <w:rPr>
          <w:rFonts w:hint="default" w:ascii="宋体" w:hAnsi="宋体" w:eastAsia="方正仿宋_GBK" w:cs="宋体"/>
          <w:kern w:val="2"/>
          <w:sz w:val="32"/>
          <w:szCs w:val="24"/>
          <w:lang w:val="en-US" w:eastAsia="zh-CN" w:bidi="ar-SA"/>
        </w:rPr>
        <w:t>次因个人</w:t>
      </w:r>
      <w:r>
        <w:rPr>
          <w:rFonts w:hint="eastAsia" w:ascii="宋体" w:hAnsi="宋体" w:eastAsia="方正仿宋_GBK" w:cs="宋体"/>
          <w:kern w:val="2"/>
          <w:sz w:val="32"/>
          <w:szCs w:val="24"/>
          <w:lang w:val="en-US" w:eastAsia="zh-CN" w:bidi="ar-SA"/>
        </w:rPr>
        <w:t>主观</w:t>
      </w:r>
      <w:r>
        <w:rPr>
          <w:rFonts w:hint="default" w:ascii="宋体" w:hAnsi="宋体" w:eastAsia="方正仿宋_GBK" w:cs="宋体"/>
          <w:kern w:val="2"/>
          <w:sz w:val="32"/>
          <w:szCs w:val="24"/>
          <w:lang w:val="en-US" w:eastAsia="zh-CN" w:bidi="ar-SA"/>
        </w:rPr>
        <w:t>原因</w:t>
      </w:r>
      <w:r>
        <w:rPr>
          <w:rFonts w:hint="eastAsia" w:ascii="宋体" w:hAnsi="宋体" w:eastAsia="方正仿宋_GBK" w:cs="宋体"/>
          <w:kern w:val="2"/>
          <w:sz w:val="32"/>
          <w:szCs w:val="24"/>
          <w:lang w:val="en-US" w:eastAsia="zh-CN" w:bidi="ar-SA"/>
        </w:rPr>
        <w:t>与</w:t>
      </w:r>
      <w:r>
        <w:rPr>
          <w:rFonts w:hint="default" w:ascii="宋体" w:hAnsi="宋体" w:eastAsia="方正仿宋_GBK" w:cs="宋体"/>
          <w:kern w:val="2"/>
          <w:sz w:val="32"/>
          <w:szCs w:val="24"/>
          <w:lang w:val="en-US" w:eastAsia="zh-CN" w:bidi="ar-SA"/>
        </w:rPr>
        <w:t>用人单位提前解除劳动</w:t>
      </w:r>
      <w:r>
        <w:rPr>
          <w:rFonts w:hint="eastAsia" w:eastAsia="方正仿宋_GBK" w:cs="宋体"/>
          <w:kern w:val="2"/>
          <w:sz w:val="32"/>
          <w:szCs w:val="24"/>
          <w:lang w:val="en-US" w:eastAsia="zh-CN" w:bidi="ar-SA"/>
        </w:rPr>
        <w:t>合同</w:t>
      </w:r>
      <w:r>
        <w:rPr>
          <w:rFonts w:hint="eastAsia" w:ascii="宋体" w:hAnsi="宋体" w:eastAsia="方正仿宋_GBK" w:cs="宋体"/>
          <w:kern w:val="2"/>
          <w:sz w:val="32"/>
          <w:szCs w:val="24"/>
          <w:lang w:val="en-US" w:eastAsia="zh-CN" w:bidi="ar-SA"/>
        </w:rPr>
        <w:t>，不再</w:t>
      </w:r>
      <w:r>
        <w:rPr>
          <w:rFonts w:hint="eastAsia" w:eastAsia="方正仿宋_GBK" w:cs="宋体"/>
          <w:kern w:val="2"/>
          <w:sz w:val="32"/>
          <w:szCs w:val="24"/>
          <w:lang w:val="en-US" w:eastAsia="zh-CN" w:bidi="ar-SA"/>
        </w:rPr>
        <w:t>提供就业援助</w:t>
      </w:r>
      <w:r>
        <w:rPr>
          <w:rFonts w:hint="eastAsia" w:ascii="宋体" w:hAnsi="宋体" w:eastAsia="方正仿宋_GBK" w:cs="宋体"/>
          <w:kern w:val="2"/>
          <w:sz w:val="32"/>
          <w:szCs w:val="24"/>
          <w:lang w:val="en-US" w:eastAsia="zh-CN" w:bidi="ar-SA"/>
        </w:rPr>
        <w:t>进行岗位安置。</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ascii="宋体" w:hAnsi="宋体" w:eastAsia="方正仿宋_GBK"/>
          <w:sz w:val="32"/>
          <w:szCs w:val="32"/>
        </w:rPr>
      </w:pPr>
      <w:r>
        <w:rPr>
          <w:rFonts w:hint="eastAsia" w:ascii="宋体" w:hAnsi="宋体" w:eastAsia="方正楷体_GBK" w:cs="方正楷体_GBK"/>
          <w:b/>
          <w:bCs/>
          <w:kern w:val="2"/>
          <w:sz w:val="32"/>
          <w:szCs w:val="32"/>
          <w:lang w:val="en-US" w:eastAsia="zh-CN" w:bidi="ar-SA"/>
        </w:rPr>
        <w:t>第十</w:t>
      </w:r>
      <w:r>
        <w:rPr>
          <w:rFonts w:hint="eastAsia" w:eastAsia="方正楷体_GBK" w:cs="方正楷体_GBK"/>
          <w:b/>
          <w:bCs/>
          <w:kern w:val="2"/>
          <w:sz w:val="32"/>
          <w:szCs w:val="32"/>
          <w:lang w:val="en-US" w:eastAsia="zh-CN" w:bidi="ar-SA"/>
        </w:rPr>
        <w:t>七</w:t>
      </w:r>
      <w:r>
        <w:rPr>
          <w:rFonts w:hint="eastAsia" w:ascii="宋体" w:hAnsi="宋体" w:eastAsia="方正楷体_GBK" w:cs="方正楷体_GBK"/>
          <w:b/>
          <w:bCs/>
          <w:kern w:val="2"/>
          <w:sz w:val="32"/>
          <w:szCs w:val="32"/>
          <w:lang w:val="en-US" w:eastAsia="zh-CN" w:bidi="ar-SA"/>
        </w:rPr>
        <w:t>条</w:t>
      </w:r>
      <w:r>
        <w:rPr>
          <w:rFonts w:hint="eastAsia" w:ascii="宋体" w:hAnsi="宋体" w:eastAsia="方正仿宋_GBK"/>
          <w:sz w:val="32"/>
          <w:szCs w:val="32"/>
          <w:lang w:val="en-US" w:eastAsia="zh-CN"/>
        </w:rPr>
        <w:t xml:space="preserve"> </w:t>
      </w:r>
      <w:r>
        <w:rPr>
          <w:rFonts w:ascii="宋体" w:hAnsi="宋体" w:eastAsia="方正仿宋_GBK"/>
          <w:sz w:val="32"/>
          <w:szCs w:val="32"/>
        </w:rPr>
        <w:t>用人单位应依法与</w:t>
      </w:r>
      <w:r>
        <w:rPr>
          <w:rFonts w:hint="eastAsia" w:eastAsia="方正仿宋_GBK"/>
          <w:sz w:val="32"/>
          <w:szCs w:val="32"/>
          <w:lang w:eastAsia="zh-CN"/>
        </w:rPr>
        <w:t>安置在</w:t>
      </w:r>
      <w:r>
        <w:rPr>
          <w:rFonts w:hint="eastAsia" w:ascii="宋体" w:hAnsi="宋体" w:eastAsia="方正仿宋_GBK"/>
          <w:sz w:val="32"/>
          <w:szCs w:val="32"/>
          <w:lang w:eastAsia="zh-CN"/>
        </w:rPr>
        <w:t>城</w:t>
      </w:r>
      <w:r>
        <w:rPr>
          <w:rFonts w:hint="eastAsia" w:eastAsia="方正仿宋_GBK"/>
          <w:sz w:val="32"/>
          <w:szCs w:val="32"/>
          <w:lang w:eastAsia="zh-CN"/>
        </w:rPr>
        <w:t>镇</w:t>
      </w:r>
      <w:r>
        <w:rPr>
          <w:rFonts w:hint="eastAsia" w:ascii="宋体" w:hAnsi="宋体" w:eastAsia="方正仿宋_GBK"/>
          <w:sz w:val="32"/>
          <w:szCs w:val="32"/>
          <w:lang w:eastAsia="zh-CN"/>
        </w:rPr>
        <w:t>公益性岗位</w:t>
      </w:r>
      <w:r>
        <w:rPr>
          <w:rFonts w:hint="eastAsia" w:eastAsia="方正仿宋_GBK"/>
          <w:sz w:val="32"/>
          <w:szCs w:val="32"/>
          <w:lang w:eastAsia="zh-CN"/>
        </w:rPr>
        <w:t>的就业困难人员</w:t>
      </w:r>
      <w:r>
        <w:rPr>
          <w:rFonts w:ascii="宋体" w:hAnsi="宋体" w:eastAsia="方正仿宋_GBK"/>
          <w:sz w:val="32"/>
          <w:szCs w:val="32"/>
        </w:rPr>
        <w:t>签订劳动合同</w:t>
      </w:r>
      <w:r>
        <w:rPr>
          <w:rFonts w:hint="eastAsia" w:eastAsia="方正仿宋_GBK"/>
          <w:sz w:val="32"/>
          <w:szCs w:val="32"/>
          <w:lang w:eastAsia="zh-CN"/>
        </w:rPr>
        <w:t>，</w:t>
      </w:r>
      <w:r>
        <w:rPr>
          <w:rFonts w:ascii="宋体" w:hAnsi="宋体" w:eastAsia="方正仿宋_GBK"/>
          <w:sz w:val="32"/>
          <w:szCs w:val="32"/>
        </w:rPr>
        <w:t>办理就业登记</w:t>
      </w:r>
      <w:r>
        <w:rPr>
          <w:rFonts w:hint="eastAsia" w:eastAsia="方正仿宋_GBK"/>
          <w:sz w:val="32"/>
          <w:szCs w:val="32"/>
          <w:lang w:eastAsia="zh-CN"/>
        </w:rPr>
        <w:t>，</w:t>
      </w:r>
      <w:r>
        <w:rPr>
          <w:rFonts w:ascii="宋体" w:hAnsi="宋体" w:eastAsia="方正仿宋_GBK"/>
          <w:sz w:val="32"/>
          <w:szCs w:val="32"/>
        </w:rPr>
        <w:t>明确双方的权利义务。</w:t>
      </w:r>
    </w:p>
    <w:p>
      <w:pPr>
        <w:pStyle w:val="24"/>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ascii="宋体" w:hAnsi="宋体" w:eastAsia="方正仿宋_GBK"/>
          <w:sz w:val="32"/>
        </w:rPr>
      </w:pPr>
      <w:r>
        <w:rPr>
          <w:rFonts w:hint="eastAsia" w:ascii="宋体" w:hAnsi="宋体" w:eastAsia="方正楷体_GBK" w:cs="方正楷体_GBK"/>
          <w:b/>
          <w:bCs/>
          <w:kern w:val="2"/>
          <w:sz w:val="32"/>
          <w:szCs w:val="32"/>
          <w:lang w:val="en-US" w:eastAsia="zh-CN" w:bidi="ar-SA"/>
        </w:rPr>
        <w:t>第十八条</w:t>
      </w:r>
      <w:r>
        <w:rPr>
          <w:rFonts w:hint="eastAsia" w:ascii="宋体" w:hAnsi="宋体" w:eastAsia="方正仿宋_GBK"/>
          <w:b/>
          <w:bCs/>
          <w:sz w:val="32"/>
        </w:rPr>
        <w:t xml:space="preserve"> </w:t>
      </w:r>
      <w:r>
        <w:rPr>
          <w:rFonts w:hint="eastAsia" w:ascii="宋体" w:hAnsi="宋体" w:eastAsia="方正仿宋_GBK"/>
          <w:sz w:val="32"/>
          <w:lang w:eastAsia="zh-CN"/>
        </w:rPr>
        <w:t>城镇公益性岗位</w:t>
      </w:r>
      <w:r>
        <w:rPr>
          <w:rFonts w:hint="eastAsia" w:ascii="宋体" w:hAnsi="宋体" w:eastAsia="方正仿宋_GBK"/>
          <w:sz w:val="32"/>
        </w:rPr>
        <w:t>劳动合同的解除</w:t>
      </w:r>
      <w:r>
        <w:rPr>
          <w:rFonts w:hint="eastAsia" w:ascii="宋体" w:hAnsi="宋体" w:eastAsia="方正仿宋_GBK"/>
          <w:sz w:val="32"/>
          <w:lang w:eastAsia="zh-CN"/>
        </w:rPr>
        <w:t>或</w:t>
      </w:r>
      <w:r>
        <w:rPr>
          <w:rFonts w:hint="eastAsia" w:ascii="宋体" w:hAnsi="宋体" w:eastAsia="方正仿宋_GBK"/>
          <w:sz w:val="32"/>
        </w:rPr>
        <w:t>终止按有关规定执行。</w:t>
      </w:r>
      <w:r>
        <w:rPr>
          <w:rFonts w:ascii="宋体" w:hAnsi="宋体" w:eastAsia="方正仿宋_GBK"/>
          <w:sz w:val="32"/>
        </w:rPr>
        <w:t>用人单位应当于解除或终止劳动合同之日起</w:t>
      </w:r>
      <w:r>
        <w:rPr>
          <w:rFonts w:hint="eastAsia" w:ascii="宋体" w:hAnsi="宋体" w:eastAsia="方正仿宋_GBK"/>
          <w:sz w:val="32"/>
          <w:lang w:val="en-US" w:eastAsia="zh-CN"/>
        </w:rPr>
        <w:t>7</w:t>
      </w:r>
      <w:r>
        <w:rPr>
          <w:rFonts w:hint="eastAsia" w:ascii="宋体" w:hAnsi="宋体" w:eastAsia="方正仿宋_GBK"/>
          <w:sz w:val="32"/>
          <w:lang w:eastAsia="zh-CN"/>
        </w:rPr>
        <w:t>个工作</w:t>
      </w:r>
      <w:r>
        <w:rPr>
          <w:rFonts w:ascii="宋体" w:hAnsi="宋体" w:eastAsia="方正仿宋_GBK"/>
          <w:sz w:val="32"/>
        </w:rPr>
        <w:t>日内，将人员名单报</w:t>
      </w:r>
      <w:r>
        <w:rPr>
          <w:rFonts w:hint="eastAsia" w:ascii="宋体" w:hAnsi="宋体" w:eastAsia="方正仿宋_GBK"/>
          <w:sz w:val="32"/>
          <w:lang w:eastAsia="zh-CN"/>
        </w:rPr>
        <w:t>公共就业服务机构</w:t>
      </w:r>
      <w:r>
        <w:rPr>
          <w:rFonts w:ascii="宋体" w:hAnsi="宋体" w:eastAsia="方正仿宋_GBK"/>
          <w:sz w:val="32"/>
        </w:rPr>
        <w:t>备案；</w:t>
      </w:r>
      <w:r>
        <w:rPr>
          <w:rFonts w:hint="eastAsia" w:ascii="宋体" w:hAnsi="宋体" w:eastAsia="方正仿宋_GBK"/>
          <w:sz w:val="32"/>
          <w:lang w:eastAsia="zh-CN"/>
        </w:rPr>
        <w:t>公共就业服务机构</w:t>
      </w:r>
      <w:r>
        <w:rPr>
          <w:rFonts w:ascii="宋体" w:hAnsi="宋体" w:eastAsia="方正仿宋_GBK"/>
          <w:sz w:val="32"/>
        </w:rPr>
        <w:t>应根据用人单位意见和岗位空缺情况，</w:t>
      </w:r>
      <w:r>
        <w:rPr>
          <w:rFonts w:hint="eastAsia" w:ascii="宋体" w:hAnsi="宋体" w:eastAsia="方正仿宋_GBK"/>
          <w:sz w:val="32"/>
          <w:lang w:eastAsia="zh-CN"/>
        </w:rPr>
        <w:t>及时</w:t>
      </w:r>
      <w:r>
        <w:rPr>
          <w:rFonts w:ascii="宋体" w:hAnsi="宋体" w:eastAsia="方正仿宋_GBK"/>
          <w:sz w:val="32"/>
        </w:rPr>
        <w:t>通过推荐其他</w:t>
      </w:r>
      <w:r>
        <w:rPr>
          <w:rFonts w:hint="eastAsia" w:ascii="宋体" w:hAnsi="宋体" w:eastAsia="方正仿宋_GBK"/>
          <w:sz w:val="32"/>
          <w:lang w:eastAsia="zh-CN"/>
        </w:rPr>
        <w:t>就业困难人员</w:t>
      </w:r>
      <w:r>
        <w:rPr>
          <w:rFonts w:ascii="宋体" w:hAnsi="宋体" w:eastAsia="方正仿宋_GBK"/>
          <w:sz w:val="32"/>
        </w:rPr>
        <w:t>补充或重新公布岗位信息公开招用。</w:t>
      </w:r>
    </w:p>
    <w:p>
      <w:pPr>
        <w:pStyle w:val="24"/>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ascii="宋体" w:hAnsi="宋体" w:eastAsia="方正仿宋_GBK"/>
          <w:sz w:val="32"/>
        </w:rPr>
      </w:pPr>
      <w:r>
        <w:rPr>
          <w:rFonts w:hint="eastAsia" w:ascii="宋体" w:hAnsi="宋体" w:eastAsia="方正楷体_GBK" w:cs="方正楷体_GBK"/>
          <w:b/>
          <w:bCs/>
          <w:kern w:val="2"/>
          <w:sz w:val="32"/>
          <w:szCs w:val="32"/>
          <w:lang w:val="en-US" w:eastAsia="zh-CN" w:bidi="ar-SA"/>
        </w:rPr>
        <w:t>第十九条</w:t>
      </w:r>
      <w:r>
        <w:rPr>
          <w:rFonts w:ascii="宋体" w:hAnsi="宋体" w:eastAsia="方正仿宋_GBK"/>
          <w:sz w:val="32"/>
        </w:rPr>
        <w:t xml:space="preserve"> </w:t>
      </w:r>
      <w:r>
        <w:rPr>
          <w:rFonts w:hint="eastAsia" w:ascii="宋体" w:hAnsi="宋体" w:eastAsia="方正仿宋_GBK"/>
          <w:sz w:val="32"/>
          <w:lang w:eastAsia="zh-CN"/>
        </w:rPr>
        <w:t>城镇公益性岗位</w:t>
      </w:r>
      <w:r>
        <w:rPr>
          <w:rFonts w:hint="eastAsia" w:ascii="宋体" w:hAnsi="宋体" w:eastAsia="方正仿宋_GBK"/>
          <w:sz w:val="32"/>
        </w:rPr>
        <w:t>人员有下列情形之一的，用人单位可与其解除劳动合同，并</w:t>
      </w:r>
      <w:r>
        <w:rPr>
          <w:rFonts w:hint="eastAsia" w:ascii="宋体" w:hAnsi="宋体" w:eastAsia="方正仿宋_GBK"/>
          <w:sz w:val="32"/>
          <w:lang w:eastAsia="zh-CN"/>
        </w:rPr>
        <w:t>书面</w:t>
      </w:r>
      <w:r>
        <w:rPr>
          <w:rFonts w:hint="eastAsia" w:ascii="宋体" w:hAnsi="宋体" w:eastAsia="方正仿宋_GBK"/>
          <w:sz w:val="32"/>
        </w:rPr>
        <w:t>报</w:t>
      </w:r>
      <w:r>
        <w:rPr>
          <w:rFonts w:hint="eastAsia" w:ascii="宋体" w:hAnsi="宋体" w:eastAsia="方正仿宋_GBK"/>
          <w:sz w:val="32"/>
          <w:lang w:eastAsia="zh-CN"/>
        </w:rPr>
        <w:t>当地公共就业服务机构</w:t>
      </w:r>
      <w:r>
        <w:rPr>
          <w:rFonts w:hint="eastAsia" w:ascii="宋体" w:hAnsi="宋体" w:eastAsia="方正仿宋_GBK"/>
          <w:sz w:val="32"/>
        </w:rPr>
        <w:t>备案。</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s="Times New Roman"/>
          <w:kern w:val="2"/>
          <w:sz w:val="32"/>
          <w:szCs w:val="20"/>
          <w:lang w:val="en-US" w:eastAsia="zh-CN" w:bidi="ar-SA"/>
        </w:rPr>
      </w:pPr>
      <w:r>
        <w:rPr>
          <w:rFonts w:hint="eastAsia" w:ascii="宋体" w:hAnsi="宋体" w:eastAsia="方正仿宋_GBK" w:cs="Times New Roman"/>
          <w:kern w:val="2"/>
          <w:sz w:val="32"/>
          <w:szCs w:val="20"/>
          <w:lang w:val="en-US" w:eastAsia="zh-CN" w:bidi="ar-SA"/>
        </w:rPr>
        <w:t>（一）通过其它途径已实现</w:t>
      </w:r>
      <w:r>
        <w:rPr>
          <w:rFonts w:hint="eastAsia" w:eastAsia="方正仿宋_GBK" w:cs="Times New Roman"/>
          <w:kern w:val="2"/>
          <w:sz w:val="32"/>
          <w:szCs w:val="20"/>
          <w:lang w:val="en-US" w:eastAsia="zh-CN" w:bidi="ar-SA"/>
        </w:rPr>
        <w:t>稳定</w:t>
      </w:r>
      <w:r>
        <w:rPr>
          <w:rFonts w:hint="eastAsia" w:ascii="宋体" w:hAnsi="宋体" w:eastAsia="方正仿宋_GBK" w:cs="Times New Roman"/>
          <w:kern w:val="2"/>
          <w:sz w:val="32"/>
          <w:szCs w:val="20"/>
          <w:lang w:val="en-US" w:eastAsia="zh-CN" w:bidi="ar-SA"/>
        </w:rPr>
        <w:t>就业的；</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s="Times New Roman"/>
          <w:kern w:val="2"/>
          <w:sz w:val="32"/>
          <w:szCs w:val="20"/>
          <w:lang w:val="en-US" w:eastAsia="zh-CN" w:bidi="ar-SA"/>
        </w:rPr>
      </w:pPr>
      <w:r>
        <w:rPr>
          <w:rFonts w:hint="eastAsia" w:ascii="宋体" w:hAnsi="宋体" w:eastAsia="方正仿宋_GBK" w:cs="Times New Roman"/>
          <w:kern w:val="2"/>
          <w:sz w:val="32"/>
          <w:szCs w:val="20"/>
          <w:lang w:val="en-US" w:eastAsia="zh-CN" w:bidi="ar-SA"/>
        </w:rPr>
        <w:t>（二）达到法定退休年龄劳动合同自然终止的；</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s="Times New Roman"/>
          <w:kern w:val="2"/>
          <w:sz w:val="32"/>
          <w:szCs w:val="20"/>
          <w:lang w:val="en-US" w:eastAsia="zh-CN" w:bidi="ar-SA"/>
        </w:rPr>
      </w:pPr>
      <w:r>
        <w:rPr>
          <w:rFonts w:hint="eastAsia" w:ascii="宋体" w:hAnsi="宋体" w:eastAsia="方正仿宋_GBK" w:cs="Times New Roman"/>
          <w:kern w:val="2"/>
          <w:sz w:val="32"/>
          <w:szCs w:val="20"/>
          <w:lang w:val="en-US" w:eastAsia="zh-CN" w:bidi="ar-SA"/>
        </w:rPr>
        <w:t>（三）无正当理由不能坚持正常工作的；</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s="Times New Roman"/>
          <w:kern w:val="2"/>
          <w:sz w:val="32"/>
          <w:szCs w:val="20"/>
          <w:lang w:val="en-US" w:eastAsia="zh-CN" w:bidi="ar-SA"/>
        </w:rPr>
      </w:pPr>
      <w:r>
        <w:rPr>
          <w:rFonts w:hint="eastAsia" w:ascii="宋体" w:hAnsi="宋体" w:eastAsia="方正仿宋_GBK" w:cs="Times New Roman"/>
          <w:kern w:val="2"/>
          <w:sz w:val="32"/>
          <w:szCs w:val="20"/>
          <w:lang w:val="en-US" w:eastAsia="zh-CN" w:bidi="ar-SA"/>
        </w:rPr>
        <w:t>（四）非本人完成工作，另找他人顶替的；</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eastAsia="方正仿宋_GBK" w:cs="Times New Roman"/>
          <w:kern w:val="2"/>
          <w:sz w:val="32"/>
          <w:szCs w:val="20"/>
          <w:lang w:val="en-US" w:eastAsia="zh-CN" w:bidi="ar-SA"/>
        </w:rPr>
      </w:pPr>
      <w:r>
        <w:rPr>
          <w:rFonts w:hint="eastAsia" w:ascii="宋体" w:hAnsi="宋体" w:eastAsia="方正仿宋_GBK" w:cs="Times New Roman"/>
          <w:kern w:val="2"/>
          <w:sz w:val="32"/>
          <w:szCs w:val="20"/>
          <w:lang w:val="en-US" w:eastAsia="zh-CN" w:bidi="ar-SA"/>
        </w:rPr>
        <w:t>（五）</w:t>
      </w:r>
      <w:r>
        <w:rPr>
          <w:rFonts w:hint="eastAsia" w:eastAsia="方正仿宋_GBK" w:cs="Times New Roman"/>
          <w:kern w:val="2"/>
          <w:sz w:val="32"/>
          <w:szCs w:val="20"/>
          <w:lang w:val="en-US" w:eastAsia="zh-CN" w:bidi="ar-SA"/>
        </w:rPr>
        <w:t>提供虚假材料或故意隐瞒个人身份信息的；</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s="Times New Roman"/>
          <w:kern w:val="2"/>
          <w:sz w:val="32"/>
          <w:szCs w:val="20"/>
          <w:lang w:val="en-US" w:eastAsia="zh-CN" w:bidi="ar-SA"/>
        </w:rPr>
      </w:pPr>
      <w:r>
        <w:rPr>
          <w:rFonts w:hint="eastAsia" w:ascii="宋体" w:hAnsi="宋体" w:eastAsia="方正仿宋_GBK" w:cs="Times New Roman"/>
          <w:kern w:val="2"/>
          <w:sz w:val="32"/>
          <w:szCs w:val="20"/>
          <w:lang w:val="en-US" w:eastAsia="zh-CN" w:bidi="ar-SA"/>
        </w:rPr>
        <w:t>（六）</w:t>
      </w:r>
      <w:r>
        <w:rPr>
          <w:rFonts w:hint="eastAsia" w:eastAsia="方正仿宋_GBK" w:cs="Times New Roman"/>
          <w:kern w:val="2"/>
          <w:sz w:val="32"/>
          <w:szCs w:val="20"/>
          <w:lang w:val="en-US" w:eastAsia="zh-CN" w:bidi="ar-SA"/>
        </w:rPr>
        <w:t>在岗期间</w:t>
      </w:r>
      <w:r>
        <w:rPr>
          <w:rFonts w:hint="eastAsia" w:ascii="宋体" w:hAnsi="宋体" w:eastAsia="方正仿宋_GBK" w:cs="Times New Roman"/>
          <w:kern w:val="2"/>
          <w:sz w:val="32"/>
          <w:szCs w:val="20"/>
          <w:lang w:val="en-US" w:eastAsia="zh-CN" w:bidi="ar-SA"/>
        </w:rPr>
        <w:t>有违法行为或严重违反用</w:t>
      </w:r>
      <w:r>
        <w:rPr>
          <w:rFonts w:hint="eastAsia" w:eastAsia="方正仿宋_GBK" w:cs="Times New Roman"/>
          <w:kern w:val="2"/>
          <w:sz w:val="32"/>
          <w:szCs w:val="20"/>
          <w:lang w:val="en-US" w:eastAsia="zh-CN" w:bidi="ar-SA"/>
        </w:rPr>
        <w:t>人</w:t>
      </w:r>
      <w:r>
        <w:rPr>
          <w:rFonts w:hint="eastAsia" w:ascii="宋体" w:hAnsi="宋体" w:eastAsia="方正仿宋_GBK" w:cs="Times New Roman"/>
          <w:kern w:val="2"/>
          <w:sz w:val="32"/>
          <w:szCs w:val="20"/>
          <w:lang w:val="en-US" w:eastAsia="zh-CN" w:bidi="ar-SA"/>
        </w:rPr>
        <w:t>单位管理制度的；</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s="Times New Roman"/>
          <w:kern w:val="2"/>
          <w:sz w:val="32"/>
          <w:szCs w:val="20"/>
          <w:lang w:val="en-US" w:eastAsia="zh-CN" w:bidi="ar-SA"/>
        </w:rPr>
      </w:pPr>
      <w:r>
        <w:rPr>
          <w:rFonts w:hint="eastAsia" w:ascii="宋体" w:hAnsi="宋体" w:eastAsia="方正仿宋_GBK" w:cs="Times New Roman"/>
          <w:kern w:val="2"/>
          <w:sz w:val="32"/>
          <w:szCs w:val="20"/>
          <w:lang w:val="en-US" w:eastAsia="zh-CN" w:bidi="ar-SA"/>
        </w:rPr>
        <w:t>（七）担任企业法定代表人、董事、监事、经理或自主创业取得营业执照的；</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s="Times New Roman"/>
          <w:kern w:val="2"/>
          <w:sz w:val="32"/>
          <w:szCs w:val="20"/>
          <w:lang w:val="en-US" w:eastAsia="zh-CN" w:bidi="ar-SA"/>
        </w:rPr>
      </w:pPr>
      <w:r>
        <w:rPr>
          <w:rFonts w:hint="eastAsia" w:ascii="宋体" w:hAnsi="宋体" w:eastAsia="方正仿宋_GBK" w:cs="Times New Roman"/>
          <w:kern w:val="2"/>
          <w:sz w:val="32"/>
          <w:szCs w:val="20"/>
          <w:lang w:val="en-US" w:eastAsia="zh-CN" w:bidi="ar-SA"/>
        </w:rPr>
        <w:t>（</w:t>
      </w:r>
      <w:r>
        <w:rPr>
          <w:rFonts w:hint="eastAsia" w:eastAsia="方正仿宋_GBK" w:cs="Times New Roman"/>
          <w:kern w:val="2"/>
          <w:sz w:val="32"/>
          <w:szCs w:val="20"/>
          <w:lang w:val="en-US" w:eastAsia="zh-CN" w:bidi="ar-SA"/>
        </w:rPr>
        <w:t>八</w:t>
      </w:r>
      <w:r>
        <w:rPr>
          <w:rFonts w:hint="eastAsia" w:ascii="宋体" w:hAnsi="宋体" w:eastAsia="方正仿宋_GBK" w:cs="Times New Roman"/>
          <w:kern w:val="2"/>
          <w:sz w:val="32"/>
          <w:szCs w:val="20"/>
          <w:lang w:val="en-US" w:eastAsia="zh-CN" w:bidi="ar-SA"/>
        </w:rPr>
        <w:t>）其他</w:t>
      </w:r>
      <w:r>
        <w:rPr>
          <w:rFonts w:hint="eastAsia" w:ascii="宋体" w:hAnsi="宋体" w:eastAsia="方正仿宋_GBK" w:cs="Times New Roman"/>
          <w:color w:val="auto"/>
          <w:kern w:val="2"/>
          <w:sz w:val="32"/>
          <w:szCs w:val="20"/>
          <w:lang w:val="en-US" w:eastAsia="zh-CN" w:bidi="ar-SA"/>
        </w:rPr>
        <w:t>法定</w:t>
      </w:r>
      <w:r>
        <w:rPr>
          <w:rFonts w:hint="eastAsia" w:ascii="宋体" w:hAnsi="宋体" w:eastAsia="方正仿宋_GBK" w:cs="Times New Roman"/>
          <w:kern w:val="2"/>
          <w:sz w:val="32"/>
          <w:szCs w:val="20"/>
          <w:lang w:val="en-US" w:eastAsia="zh-CN" w:bidi="ar-SA"/>
        </w:rPr>
        <w:t>情形不适宜继续工作的。</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sz w:val="32"/>
          <w:szCs w:val="32"/>
          <w:lang w:eastAsia="zh-CN"/>
        </w:rPr>
      </w:pPr>
      <w:r>
        <w:rPr>
          <w:rFonts w:hint="eastAsia" w:ascii="宋体" w:hAnsi="宋体" w:eastAsia="方正楷体_GBK" w:cs="方正楷体_GBK"/>
          <w:b/>
          <w:bCs/>
          <w:kern w:val="2"/>
          <w:sz w:val="32"/>
          <w:szCs w:val="32"/>
          <w:lang w:val="en-US" w:eastAsia="zh-CN" w:bidi="ar-SA"/>
        </w:rPr>
        <w:t>第</w:t>
      </w:r>
      <w:r>
        <w:rPr>
          <w:rFonts w:hint="eastAsia" w:eastAsia="方正楷体_GBK" w:cs="方正楷体_GBK"/>
          <w:b/>
          <w:bCs/>
          <w:kern w:val="2"/>
          <w:sz w:val="32"/>
          <w:szCs w:val="32"/>
          <w:lang w:val="en-US" w:eastAsia="zh-CN" w:bidi="ar-SA"/>
        </w:rPr>
        <w:t>二十</w:t>
      </w:r>
      <w:r>
        <w:rPr>
          <w:rFonts w:hint="eastAsia" w:ascii="宋体" w:hAnsi="宋体" w:eastAsia="方正楷体_GBK" w:cs="方正楷体_GBK"/>
          <w:b/>
          <w:bCs/>
          <w:kern w:val="2"/>
          <w:sz w:val="32"/>
          <w:szCs w:val="32"/>
          <w:lang w:val="en-US" w:eastAsia="zh-CN" w:bidi="ar-SA"/>
        </w:rPr>
        <w:t>条</w:t>
      </w:r>
      <w:r>
        <w:rPr>
          <w:rFonts w:hint="eastAsia" w:ascii="宋体" w:hAnsi="宋体" w:eastAsia="方正仿宋_GBK"/>
          <w:b/>
          <w:bCs/>
          <w:sz w:val="32"/>
        </w:rPr>
        <w:t xml:space="preserve"> </w:t>
      </w:r>
      <w:r>
        <w:rPr>
          <w:rFonts w:hint="eastAsia" w:ascii="宋体" w:hAnsi="宋体" w:eastAsia="方正仿宋_GBK"/>
          <w:sz w:val="32"/>
          <w:szCs w:val="32"/>
          <w:lang w:eastAsia="zh-CN"/>
        </w:rPr>
        <w:t>州（市）要结合当地实际，</w:t>
      </w:r>
      <w:r>
        <w:rPr>
          <w:rFonts w:hint="eastAsia" w:ascii="宋体" w:hAnsi="宋体" w:eastAsia="方正仿宋_GBK"/>
          <w:sz w:val="32"/>
          <w:szCs w:val="32"/>
        </w:rPr>
        <w:t>健全</w:t>
      </w:r>
      <w:r>
        <w:rPr>
          <w:rFonts w:hint="eastAsia" w:eastAsia="方正仿宋_GBK"/>
          <w:sz w:val="32"/>
          <w:szCs w:val="32"/>
          <w:lang w:eastAsia="zh-CN"/>
        </w:rPr>
        <w:t>就业困难人员的认定、</w:t>
      </w:r>
      <w:r>
        <w:rPr>
          <w:rFonts w:hint="eastAsia" w:ascii="宋体" w:hAnsi="宋体" w:eastAsia="方正仿宋_GBK"/>
          <w:sz w:val="32"/>
          <w:szCs w:val="32"/>
        </w:rPr>
        <w:t>退出</w:t>
      </w:r>
      <w:r>
        <w:rPr>
          <w:rFonts w:hint="eastAsia" w:ascii="宋体" w:hAnsi="宋体" w:eastAsia="方正仿宋_GBK"/>
          <w:sz w:val="32"/>
          <w:szCs w:val="32"/>
          <w:lang w:eastAsia="zh-CN"/>
        </w:rPr>
        <w:t>管理</w:t>
      </w:r>
      <w:r>
        <w:rPr>
          <w:rFonts w:hint="eastAsia" w:eastAsia="方正仿宋_GBK"/>
          <w:sz w:val="32"/>
          <w:szCs w:val="32"/>
          <w:lang w:eastAsia="zh-CN"/>
        </w:rPr>
        <w:t>服务</w:t>
      </w:r>
      <w:r>
        <w:rPr>
          <w:rFonts w:hint="eastAsia" w:ascii="宋体" w:hAnsi="宋体" w:eastAsia="方正仿宋_GBK"/>
          <w:sz w:val="32"/>
          <w:szCs w:val="32"/>
        </w:rPr>
        <w:t>机制</w:t>
      </w:r>
      <w:r>
        <w:rPr>
          <w:rFonts w:hint="eastAsia" w:ascii="宋体" w:hAnsi="宋体" w:eastAsia="方正仿宋_GBK"/>
          <w:sz w:val="32"/>
          <w:szCs w:val="32"/>
          <w:lang w:eastAsia="zh-CN"/>
        </w:rPr>
        <w:t>，做好到期人员退出</w:t>
      </w:r>
      <w:r>
        <w:rPr>
          <w:rFonts w:hint="eastAsia" w:eastAsia="方正仿宋_GBK"/>
          <w:sz w:val="32"/>
          <w:szCs w:val="32"/>
          <w:lang w:eastAsia="zh-CN"/>
        </w:rPr>
        <w:t>城镇</w:t>
      </w:r>
      <w:r>
        <w:rPr>
          <w:rFonts w:hint="eastAsia" w:ascii="宋体" w:hAnsi="宋体" w:eastAsia="方正仿宋_GBK"/>
          <w:sz w:val="32"/>
          <w:szCs w:val="32"/>
          <w:lang w:eastAsia="zh-CN"/>
        </w:rPr>
        <w:t>公益性岗位的工作。</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color w:val="auto"/>
          <w:sz w:val="32"/>
          <w:lang w:eastAsia="zh-CN"/>
        </w:rPr>
      </w:pPr>
      <w:r>
        <w:rPr>
          <w:rFonts w:hint="eastAsia" w:ascii="宋体" w:hAnsi="宋体" w:eastAsia="方正仿宋_GBK" w:cs="Segoe UI"/>
          <w:color w:val="333333"/>
          <w:sz w:val="32"/>
          <w:szCs w:val="32"/>
        </w:rPr>
        <w:t>（一）</w:t>
      </w:r>
      <w:r>
        <w:rPr>
          <w:rFonts w:hint="eastAsia" w:ascii="宋体" w:hAnsi="宋体" w:eastAsia="方正仿宋_GBK"/>
          <w:sz w:val="32"/>
          <w:szCs w:val="32"/>
          <w:lang w:eastAsia="zh-CN"/>
        </w:rPr>
        <w:t>对安置期满、年龄偏大、就业困难、生活无来源的人员，通过及时接续失业保险、享受最低生活保障、鼓励用人单位留用、市场自主择业等多渠道退出。对有意愿留用此类人员的用人单位，可给予一定补助，</w:t>
      </w:r>
      <w:r>
        <w:rPr>
          <w:rFonts w:ascii="宋体" w:hAnsi="宋体" w:eastAsia="方正仿宋_GBK"/>
          <w:sz w:val="32"/>
          <w:szCs w:val="30"/>
        </w:rPr>
        <w:t>具体标准由各州（市）财政</w:t>
      </w:r>
      <w:r>
        <w:rPr>
          <w:rFonts w:hint="eastAsia" w:ascii="宋体" w:hAnsi="宋体" w:eastAsia="方正仿宋_GBK"/>
          <w:sz w:val="32"/>
          <w:szCs w:val="30"/>
          <w:lang w:eastAsia="zh-CN"/>
        </w:rPr>
        <w:t>部门</w:t>
      </w:r>
      <w:r>
        <w:rPr>
          <w:rFonts w:ascii="宋体" w:hAnsi="宋体" w:eastAsia="方正仿宋_GBK"/>
          <w:sz w:val="32"/>
          <w:szCs w:val="30"/>
        </w:rPr>
        <w:t>和</w:t>
      </w:r>
      <w:r>
        <w:rPr>
          <w:rFonts w:hint="eastAsia" w:ascii="宋体" w:hAnsi="宋体" w:eastAsia="方正仿宋_GBK"/>
          <w:sz w:val="32"/>
          <w:szCs w:val="30"/>
          <w:lang w:eastAsia="zh-CN"/>
        </w:rPr>
        <w:t>人力资源社会保障部门</w:t>
      </w:r>
      <w:r>
        <w:rPr>
          <w:rFonts w:ascii="宋体" w:hAnsi="宋体" w:eastAsia="方正仿宋_GBK"/>
          <w:sz w:val="32"/>
          <w:szCs w:val="30"/>
        </w:rPr>
        <w:t>根据不同性质岗位的</w:t>
      </w:r>
      <w:r>
        <w:rPr>
          <w:rFonts w:hint="eastAsia" w:ascii="宋体" w:hAnsi="宋体" w:eastAsia="方正仿宋_GBK"/>
          <w:sz w:val="32"/>
          <w:szCs w:val="30"/>
        </w:rPr>
        <w:t>留用期限、留用人员情况</w:t>
      </w:r>
      <w:r>
        <w:rPr>
          <w:rFonts w:ascii="宋体" w:hAnsi="宋体" w:eastAsia="方正仿宋_GBK"/>
          <w:sz w:val="32"/>
          <w:szCs w:val="30"/>
        </w:rPr>
        <w:t>确定</w:t>
      </w:r>
      <w:r>
        <w:rPr>
          <w:rFonts w:hint="eastAsia" w:ascii="宋体" w:hAnsi="宋体" w:eastAsia="方正仿宋_GBK"/>
          <w:sz w:val="32"/>
          <w:szCs w:val="30"/>
        </w:rPr>
        <w:t>，</w:t>
      </w:r>
      <w:r>
        <w:rPr>
          <w:rFonts w:ascii="宋体" w:hAnsi="宋体" w:eastAsia="方正仿宋_GBK"/>
          <w:sz w:val="32"/>
        </w:rPr>
        <w:t>相关补助资金</w:t>
      </w:r>
      <w:r>
        <w:rPr>
          <w:rFonts w:hint="eastAsia" w:ascii="宋体" w:hAnsi="宋体" w:eastAsia="方正仿宋_GBK"/>
          <w:sz w:val="32"/>
        </w:rPr>
        <w:t>由各地自行</w:t>
      </w:r>
      <w:r>
        <w:rPr>
          <w:rFonts w:ascii="宋体" w:hAnsi="宋体" w:eastAsia="方正仿宋_GBK"/>
          <w:sz w:val="32"/>
        </w:rPr>
        <w:t>筹集</w:t>
      </w:r>
      <w:r>
        <w:rPr>
          <w:rFonts w:hint="eastAsia" w:ascii="宋体" w:hAnsi="宋体" w:eastAsia="方正仿宋_GBK"/>
          <w:sz w:val="32"/>
        </w:rPr>
        <w:t>，不得从</w:t>
      </w:r>
      <w:r>
        <w:rPr>
          <w:rFonts w:hint="eastAsia" w:ascii="宋体" w:hAnsi="宋体" w:eastAsia="方正仿宋_GBK"/>
          <w:color w:val="auto"/>
          <w:sz w:val="32"/>
        </w:rPr>
        <w:t>中央转移支付</w:t>
      </w:r>
      <w:r>
        <w:rPr>
          <w:rFonts w:hint="eastAsia" w:ascii="宋体" w:hAnsi="宋体" w:eastAsia="方正仿宋_GBK"/>
          <w:color w:val="auto"/>
          <w:sz w:val="32"/>
          <w:lang w:eastAsia="zh-CN"/>
        </w:rPr>
        <w:t>就业补助</w:t>
      </w:r>
      <w:r>
        <w:rPr>
          <w:rFonts w:hint="eastAsia" w:ascii="宋体" w:hAnsi="宋体" w:eastAsia="方正仿宋_GBK"/>
          <w:color w:val="auto"/>
          <w:sz w:val="32"/>
        </w:rPr>
        <w:t>资金中列支</w:t>
      </w:r>
      <w:r>
        <w:rPr>
          <w:rFonts w:hint="eastAsia" w:ascii="宋体" w:hAnsi="宋体" w:eastAsia="方正仿宋_GBK"/>
          <w:color w:val="auto"/>
          <w:sz w:val="32"/>
          <w:lang w:eastAsia="zh-CN"/>
        </w:rPr>
        <w:t>；</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sz w:val="32"/>
          <w:szCs w:val="30"/>
          <w:lang w:eastAsia="zh-CN"/>
        </w:rPr>
      </w:pPr>
      <w:r>
        <w:rPr>
          <w:rFonts w:hint="eastAsia" w:ascii="宋体" w:hAnsi="宋体" w:eastAsia="方正仿宋_GBK"/>
          <w:sz w:val="32"/>
          <w:szCs w:val="30"/>
          <w:lang w:eastAsia="zh-CN"/>
        </w:rPr>
        <w:t>（二）对具备市场就业能力的</w:t>
      </w:r>
      <w:r>
        <w:rPr>
          <w:rFonts w:hint="eastAsia" w:eastAsia="方正仿宋_GBK"/>
          <w:sz w:val="32"/>
          <w:szCs w:val="30"/>
          <w:lang w:eastAsia="zh-CN"/>
        </w:rPr>
        <w:t>城镇公益性岗位安置</w:t>
      </w:r>
      <w:r>
        <w:rPr>
          <w:rFonts w:hint="eastAsia" w:ascii="宋体" w:hAnsi="宋体" w:eastAsia="方正仿宋_GBK"/>
          <w:sz w:val="32"/>
          <w:szCs w:val="30"/>
          <w:lang w:eastAsia="zh-CN"/>
        </w:rPr>
        <w:t>人员，</w:t>
      </w:r>
      <w:r>
        <w:rPr>
          <w:rFonts w:hint="eastAsia" w:eastAsia="方正仿宋_GBK"/>
          <w:sz w:val="32"/>
          <w:szCs w:val="30"/>
          <w:lang w:eastAsia="zh-CN"/>
        </w:rPr>
        <w:t>用人单位要配合</w:t>
      </w:r>
      <w:r>
        <w:rPr>
          <w:rFonts w:hint="eastAsia" w:ascii="宋体" w:hAnsi="宋体" w:eastAsia="方正仿宋_GBK"/>
          <w:sz w:val="32"/>
          <w:szCs w:val="30"/>
          <w:lang w:eastAsia="zh-CN"/>
        </w:rPr>
        <w:t>当地</w:t>
      </w:r>
      <w:r>
        <w:rPr>
          <w:rFonts w:hint="eastAsia" w:eastAsia="方正仿宋_GBK"/>
          <w:sz w:val="32"/>
          <w:szCs w:val="30"/>
          <w:lang w:eastAsia="zh-CN"/>
        </w:rPr>
        <w:t>公共就业服务</w:t>
      </w:r>
      <w:r>
        <w:rPr>
          <w:rFonts w:hint="eastAsia" w:ascii="宋体" w:hAnsi="宋体" w:eastAsia="方正仿宋_GBK"/>
          <w:sz w:val="32"/>
          <w:szCs w:val="30"/>
          <w:lang w:eastAsia="zh-CN"/>
        </w:rPr>
        <w:t>机构通过送信息、送服务、送培训，帮助其尽快转岗就业；</w:t>
      </w:r>
    </w:p>
    <w:p>
      <w:pPr>
        <w:pStyle w:val="25"/>
        <w:keepNext w:val="0"/>
        <w:keepLines w:val="0"/>
        <w:pageBreakBefore w:val="0"/>
        <w:shd w:val="clear" w:color="auto" w:fill="FFFFFF"/>
        <w:kinsoku/>
        <w:wordWrap/>
        <w:overflowPunct w:val="0"/>
        <w:topLinePunct/>
        <w:autoSpaceDE/>
        <w:autoSpaceDN/>
        <w:bidi w:val="0"/>
        <w:adjustRightInd/>
        <w:snapToGrid/>
        <w:spacing w:before="0" w:after="0" w:line="600" w:lineRule="exact"/>
        <w:ind w:firstLine="640" w:firstLineChars="200"/>
        <w:jc w:val="both"/>
        <w:textAlignment w:val="auto"/>
        <w:rPr>
          <w:rFonts w:hint="eastAsia" w:ascii="宋体" w:hAnsi="宋体" w:eastAsia="方正仿宋_GBK"/>
          <w:sz w:val="32"/>
          <w:szCs w:val="30"/>
          <w:lang w:eastAsia="zh-CN"/>
        </w:rPr>
      </w:pPr>
      <w:r>
        <w:rPr>
          <w:rFonts w:hint="eastAsia" w:ascii="宋体" w:hAnsi="宋体" w:eastAsia="方正仿宋_GBK"/>
          <w:sz w:val="32"/>
          <w:szCs w:val="30"/>
          <w:lang w:eastAsia="zh-CN"/>
        </w:rPr>
        <w:t>（三）对工作称职、表现优秀，用人单位有意愿留用的公益性岗位</w:t>
      </w:r>
      <w:r>
        <w:rPr>
          <w:rFonts w:hint="eastAsia" w:eastAsia="方正仿宋_GBK"/>
          <w:sz w:val="32"/>
          <w:szCs w:val="30"/>
          <w:lang w:eastAsia="zh-CN"/>
        </w:rPr>
        <w:t>安置</w:t>
      </w:r>
      <w:r>
        <w:rPr>
          <w:rFonts w:hint="eastAsia" w:ascii="宋体" w:hAnsi="宋体" w:eastAsia="方正仿宋_GBK"/>
          <w:sz w:val="32"/>
          <w:szCs w:val="30"/>
          <w:lang w:eastAsia="zh-CN"/>
        </w:rPr>
        <w:t>人员，</w:t>
      </w:r>
      <w:r>
        <w:rPr>
          <w:rFonts w:hint="eastAsia" w:ascii="宋体" w:hAnsi="宋体" w:eastAsia="方正仿宋_GBK"/>
          <w:color w:val="auto"/>
          <w:sz w:val="32"/>
          <w:szCs w:val="30"/>
          <w:lang w:eastAsia="zh-CN"/>
        </w:rPr>
        <w:t>当地</w:t>
      </w:r>
      <w:r>
        <w:rPr>
          <w:rFonts w:hint="eastAsia" w:eastAsia="方正仿宋_GBK"/>
          <w:color w:val="auto"/>
          <w:sz w:val="32"/>
          <w:szCs w:val="30"/>
          <w:lang w:eastAsia="zh-CN"/>
        </w:rPr>
        <w:t>公共就业服务</w:t>
      </w:r>
      <w:r>
        <w:rPr>
          <w:rFonts w:hint="eastAsia" w:ascii="宋体" w:hAnsi="宋体" w:eastAsia="方正仿宋_GBK"/>
          <w:color w:val="auto"/>
          <w:sz w:val="32"/>
          <w:szCs w:val="30"/>
          <w:lang w:eastAsia="zh-CN"/>
        </w:rPr>
        <w:t>机构</w:t>
      </w:r>
      <w:r>
        <w:rPr>
          <w:rFonts w:hint="eastAsia" w:ascii="宋体" w:hAnsi="宋体" w:eastAsia="方正仿宋_GBK"/>
          <w:sz w:val="32"/>
          <w:szCs w:val="30"/>
          <w:lang w:eastAsia="zh-CN"/>
        </w:rPr>
        <w:t>可引导用人单位按照平等、自愿、协商一致的原则与</w:t>
      </w:r>
      <w:r>
        <w:rPr>
          <w:rFonts w:hint="eastAsia" w:eastAsia="方正仿宋_GBK"/>
          <w:sz w:val="32"/>
          <w:szCs w:val="30"/>
          <w:lang w:eastAsia="zh-CN"/>
        </w:rPr>
        <w:t>其</w:t>
      </w:r>
      <w:r>
        <w:rPr>
          <w:rFonts w:hint="eastAsia" w:ascii="宋体" w:hAnsi="宋体" w:eastAsia="方正仿宋_GBK"/>
          <w:sz w:val="32"/>
          <w:szCs w:val="30"/>
          <w:lang w:eastAsia="zh-CN"/>
        </w:rPr>
        <w:t>订立新的劳动合同，负担全额工资、福利待遇并缴纳社会保险。</w:t>
      </w:r>
    </w:p>
    <w:p>
      <w:pPr>
        <w:keepNext w:val="0"/>
        <w:keepLines w:val="0"/>
        <w:pageBreakBefore w:val="0"/>
        <w:kinsoku/>
        <w:wordWrap/>
        <w:overflowPunct w:val="0"/>
        <w:topLinePunct/>
        <w:autoSpaceDE/>
        <w:autoSpaceDN/>
        <w:bidi w:val="0"/>
        <w:adjustRightInd/>
        <w:snapToGrid/>
        <w:spacing w:line="600" w:lineRule="exact"/>
        <w:jc w:val="center"/>
        <w:textAlignment w:val="auto"/>
        <w:rPr>
          <w:rFonts w:hint="eastAsia" w:ascii="宋体" w:hAnsi="宋体" w:eastAsia="方正仿宋_GBK" w:cs="黑体"/>
          <w:b w:val="0"/>
          <w:bCs w:val="0"/>
          <w:sz w:val="32"/>
        </w:rPr>
      </w:pPr>
      <w:r>
        <w:rPr>
          <w:rFonts w:hint="eastAsia" w:ascii="宋体" w:hAnsi="宋体" w:eastAsia="方正黑体_GBK" w:cs="方正黑体_GBK"/>
          <w:b/>
          <w:bCs/>
          <w:kern w:val="2"/>
          <w:sz w:val="32"/>
          <w:szCs w:val="32"/>
          <w:lang w:val="en-US" w:eastAsia="zh-CN" w:bidi="ar-SA"/>
        </w:rPr>
        <w:t>第四章 岗位待遇</w:t>
      </w:r>
    </w:p>
    <w:p>
      <w:pPr>
        <w:keepNext w:val="0"/>
        <w:keepLines w:val="0"/>
        <w:pageBreakBefore w:val="0"/>
        <w:kinsoku/>
        <w:wordWrap/>
        <w:overflowPunct w:val="0"/>
        <w:topLinePunct/>
        <w:autoSpaceDE/>
        <w:autoSpaceDN/>
        <w:bidi w:val="0"/>
        <w:adjustRightInd/>
        <w:snapToGrid/>
        <w:spacing w:line="600" w:lineRule="exact"/>
        <w:ind w:firstLine="642"/>
        <w:jc w:val="both"/>
        <w:textAlignment w:val="auto"/>
        <w:rPr>
          <w:rFonts w:hint="eastAsia" w:ascii="宋体" w:hAnsi="宋体" w:eastAsia="方正仿宋_GBK" w:cs="宋体"/>
          <w:color w:val="auto"/>
          <w:kern w:val="0"/>
          <w:sz w:val="32"/>
          <w:szCs w:val="24"/>
          <w:lang w:val="en-US" w:eastAsia="zh-CN" w:bidi="ar-SA"/>
        </w:rPr>
      </w:pPr>
      <w:r>
        <w:rPr>
          <w:rFonts w:hint="eastAsia" w:ascii="宋体" w:hAnsi="宋体" w:eastAsia="方正楷体_GBK" w:cs="方正楷体_GBK"/>
          <w:b/>
          <w:bCs/>
          <w:sz w:val="32"/>
          <w:szCs w:val="32"/>
          <w:lang w:val="en-US" w:eastAsia="zh-CN"/>
        </w:rPr>
        <w:t>第二十一条</w:t>
      </w:r>
      <w:r>
        <w:rPr>
          <w:rFonts w:ascii="宋体" w:hAnsi="宋体" w:eastAsia="方正仿宋_GBK"/>
          <w:b/>
          <w:bCs/>
          <w:sz w:val="32"/>
        </w:rPr>
        <w:t xml:space="preserve"> </w:t>
      </w:r>
      <w:r>
        <w:rPr>
          <w:rFonts w:hint="eastAsia" w:ascii="宋体" w:hAnsi="宋体" w:eastAsia="方正仿宋_GBK" w:cs="宋体"/>
          <w:color w:val="auto"/>
          <w:kern w:val="0"/>
          <w:sz w:val="32"/>
          <w:szCs w:val="24"/>
          <w:lang w:val="en-US" w:eastAsia="zh-CN" w:bidi="ar-SA"/>
        </w:rPr>
        <w:t>城镇公益性岗位人员的岗位待遇按照“中央转移支付就业补助资金兜底保障+地方财政扶持+用人单位适度调整”的指导原则确定。</w:t>
      </w:r>
    </w:p>
    <w:p>
      <w:pPr>
        <w:keepNext w:val="0"/>
        <w:keepLines w:val="0"/>
        <w:pageBreakBefore w:val="0"/>
        <w:widowControl w:val="0"/>
        <w:kinsoku/>
        <w:wordWrap/>
        <w:overflowPunct w:val="0"/>
        <w:topLinePunct/>
        <w:autoSpaceDE/>
        <w:autoSpaceDN/>
        <w:bidi w:val="0"/>
        <w:adjustRightInd/>
        <w:snapToGrid/>
        <w:spacing w:line="600" w:lineRule="exact"/>
        <w:jc w:val="both"/>
        <w:textAlignment w:val="auto"/>
        <w:rPr>
          <w:rFonts w:hint="eastAsia" w:ascii="宋体" w:hAnsi="宋体" w:eastAsia="方正仿宋_GBK" w:cs="Calibri"/>
          <w:sz w:val="32"/>
          <w:szCs w:val="32"/>
          <w:shd w:val="clear" w:color="auto" w:fill="FFFFFF"/>
        </w:rPr>
      </w:pPr>
      <w:r>
        <w:rPr>
          <w:rFonts w:ascii="宋体" w:hAnsi="宋体" w:eastAsia="方正仿宋_GBK"/>
          <w:sz w:val="32"/>
          <w:szCs w:val="32"/>
        </w:rPr>
        <w:t xml:space="preserve"> </w:t>
      </w:r>
      <w:r>
        <w:rPr>
          <w:rFonts w:hint="eastAsia" w:ascii="宋体" w:hAnsi="宋体" w:eastAsia="方正仿宋_GBK"/>
          <w:sz w:val="32"/>
          <w:szCs w:val="32"/>
          <w:lang w:val="en-US" w:eastAsia="zh-CN"/>
        </w:rPr>
        <w:t xml:space="preserve">   </w:t>
      </w:r>
      <w:r>
        <w:rPr>
          <w:rFonts w:hint="eastAsia" w:ascii="宋体" w:hAnsi="宋体" w:eastAsia="方正楷体_GBK" w:cs="方正楷体_GBK"/>
          <w:b/>
          <w:bCs/>
          <w:sz w:val="32"/>
          <w:szCs w:val="32"/>
          <w:lang w:val="en-US" w:eastAsia="zh-CN"/>
        </w:rPr>
        <w:t>第二十二条</w:t>
      </w:r>
      <w:r>
        <w:rPr>
          <w:rFonts w:hint="eastAsia" w:ascii="宋体" w:hAnsi="宋体" w:eastAsia="方正仿宋_GBK"/>
          <w:sz w:val="32"/>
          <w:szCs w:val="32"/>
          <w:lang w:val="en-US" w:eastAsia="zh-CN"/>
        </w:rPr>
        <w:t xml:space="preserve"> </w:t>
      </w:r>
      <w:r>
        <w:rPr>
          <w:rFonts w:hint="eastAsia" w:ascii="宋体" w:hAnsi="宋体" w:eastAsia="方正仿宋_GBK"/>
          <w:sz w:val="32"/>
        </w:rPr>
        <w:t>通过</w:t>
      </w:r>
      <w:r>
        <w:rPr>
          <w:rFonts w:hint="eastAsia" w:ascii="宋体" w:hAnsi="宋体" w:eastAsia="方正仿宋_GBK" w:cs="Calibri"/>
          <w:sz w:val="32"/>
          <w:szCs w:val="32"/>
          <w:shd w:val="clear" w:color="auto" w:fill="FFFFFF"/>
          <w:lang w:eastAsia="zh-CN"/>
        </w:rPr>
        <w:t>城镇公益性岗位</w:t>
      </w:r>
      <w:r>
        <w:rPr>
          <w:rFonts w:hint="eastAsia" w:ascii="宋体" w:hAnsi="宋体" w:eastAsia="方正仿宋_GBK" w:cs="Calibri"/>
          <w:sz w:val="32"/>
          <w:szCs w:val="32"/>
          <w:shd w:val="clear" w:color="auto" w:fill="FFFFFF"/>
        </w:rPr>
        <w:t>安置</w:t>
      </w:r>
      <w:r>
        <w:rPr>
          <w:rFonts w:hint="eastAsia" w:ascii="宋体" w:hAnsi="宋体" w:eastAsia="方正仿宋_GBK" w:cs="Calibri"/>
          <w:sz w:val="32"/>
          <w:szCs w:val="32"/>
          <w:shd w:val="clear" w:color="auto" w:fill="FFFFFF"/>
          <w:lang w:eastAsia="zh-CN"/>
        </w:rPr>
        <w:t>就业困难人员</w:t>
      </w:r>
      <w:r>
        <w:rPr>
          <w:rFonts w:hint="eastAsia" w:ascii="宋体" w:hAnsi="宋体" w:eastAsia="方正仿宋_GBK" w:cs="Calibri"/>
          <w:sz w:val="32"/>
          <w:szCs w:val="32"/>
          <w:shd w:val="clear" w:color="auto" w:fill="FFFFFF"/>
        </w:rPr>
        <w:t>的用人单位，按规定可享受岗位补贴和社会保险补贴，补贴条件、补贴标准及申领发放程序，按照《云南省就业补助资金管理办法》有关规定执行。</w:t>
      </w:r>
    </w:p>
    <w:p>
      <w:pPr>
        <w:keepNext w:val="0"/>
        <w:keepLines w:val="0"/>
        <w:pageBreakBefore w:val="0"/>
        <w:widowControl w:val="0"/>
        <w:kinsoku/>
        <w:wordWrap/>
        <w:overflowPunct w:val="0"/>
        <w:topLinePunct/>
        <w:autoSpaceDE/>
        <w:autoSpaceDN/>
        <w:bidi w:val="0"/>
        <w:adjustRightInd/>
        <w:snapToGrid/>
        <w:spacing w:line="600" w:lineRule="exact"/>
        <w:ind w:firstLine="641"/>
        <w:jc w:val="both"/>
        <w:textAlignment w:val="auto"/>
        <w:rPr>
          <w:rFonts w:hint="eastAsia" w:ascii="宋体" w:hAnsi="宋体" w:eastAsia="方正仿宋_GBK" w:cs="Times New Roman"/>
          <w:color w:val="auto"/>
          <w:kern w:val="2"/>
          <w:sz w:val="32"/>
          <w:szCs w:val="32"/>
          <w:lang w:val="en-US" w:eastAsia="zh-CN" w:bidi="ar-SA"/>
        </w:rPr>
      </w:pPr>
      <w:r>
        <w:rPr>
          <w:rFonts w:hint="eastAsia" w:ascii="宋体" w:hAnsi="宋体" w:eastAsia="方正楷体_GBK" w:cs="方正楷体_GBK"/>
          <w:b/>
          <w:bCs/>
          <w:sz w:val="32"/>
          <w:szCs w:val="32"/>
          <w:lang w:val="en-US" w:eastAsia="zh-CN"/>
        </w:rPr>
        <w:t>第二十三条</w:t>
      </w:r>
      <w:r>
        <w:rPr>
          <w:rFonts w:hint="eastAsia" w:ascii="宋体" w:hAnsi="宋体" w:eastAsia="方正楷体_GBK" w:cs="方正楷体_GBK"/>
          <w:b/>
          <w:bCs/>
          <w:color w:val="FF0000"/>
          <w:kern w:val="2"/>
          <w:sz w:val="32"/>
          <w:szCs w:val="32"/>
          <w:lang w:val="en-US" w:eastAsia="zh-CN" w:bidi="ar-SA"/>
        </w:rPr>
        <w:t xml:space="preserve"> </w:t>
      </w:r>
      <w:r>
        <w:rPr>
          <w:rFonts w:hint="eastAsia" w:ascii="宋体" w:hAnsi="宋体" w:eastAsia="方正仿宋_GBK" w:cs="Times New Roman"/>
          <w:color w:val="auto"/>
          <w:kern w:val="2"/>
          <w:sz w:val="32"/>
          <w:szCs w:val="32"/>
          <w:lang w:val="en-US" w:eastAsia="zh-CN" w:bidi="ar-SA"/>
        </w:rPr>
        <w:t>安置城镇公益性岗位的用人单位要及时向当地公共就业服务机构申领岗位补贴。城镇非营利性公共服务类、公共管理类岗位补贴标准原则上不高于当地最低工资标准</w:t>
      </w:r>
      <w:r>
        <w:rPr>
          <w:rFonts w:hint="eastAsia" w:ascii="宋体" w:hAnsi="宋体" w:eastAsia="方正仿宋_GBK" w:cs="Calibri"/>
          <w:color w:val="auto"/>
          <w:sz w:val="32"/>
          <w:szCs w:val="32"/>
          <w:shd w:val="clear" w:color="auto" w:fill="FFFFFF"/>
        </w:rPr>
        <w:t>（非全日制</w:t>
      </w:r>
      <w:r>
        <w:rPr>
          <w:rFonts w:hint="eastAsia" w:ascii="宋体" w:hAnsi="宋体" w:eastAsia="方正仿宋_GBK" w:cs="Calibri"/>
          <w:color w:val="auto"/>
          <w:sz w:val="32"/>
          <w:szCs w:val="32"/>
          <w:shd w:val="clear" w:color="auto" w:fill="FFFFFF"/>
          <w:lang w:eastAsia="zh-CN"/>
        </w:rPr>
        <w:t>城镇公益性岗位</w:t>
      </w:r>
      <w:r>
        <w:rPr>
          <w:rFonts w:hint="eastAsia" w:ascii="宋体" w:hAnsi="宋体" w:eastAsia="方正仿宋_GBK" w:cs="Calibri"/>
          <w:color w:val="auto"/>
          <w:sz w:val="32"/>
          <w:szCs w:val="32"/>
          <w:shd w:val="clear" w:color="auto" w:fill="FFFFFF"/>
        </w:rPr>
        <w:t>按小时最低工资标准计算）</w:t>
      </w:r>
      <w:r>
        <w:rPr>
          <w:rFonts w:hint="eastAsia" w:ascii="宋体" w:hAnsi="宋体" w:eastAsia="方正仿宋_GBK" w:cs="Calibri"/>
          <w:color w:val="auto"/>
          <w:sz w:val="32"/>
          <w:szCs w:val="32"/>
          <w:shd w:val="clear" w:color="auto" w:fill="FFFFFF"/>
          <w:lang w:eastAsia="zh-CN"/>
        </w:rPr>
        <w:t>，</w:t>
      </w:r>
      <w:r>
        <w:rPr>
          <w:rFonts w:hint="eastAsia" w:ascii="宋体" w:hAnsi="宋体" w:eastAsia="方正仿宋_GBK" w:cs="Times New Roman"/>
          <w:color w:val="auto"/>
          <w:kern w:val="2"/>
          <w:sz w:val="32"/>
          <w:szCs w:val="32"/>
          <w:lang w:val="en-US" w:eastAsia="zh-CN" w:bidi="ar-SA"/>
        </w:rPr>
        <w:t>经营性企业岗位补贴每人每月为当地最低工资标准的20%，岗位补贴兑现至企业。</w:t>
      </w:r>
    </w:p>
    <w:p>
      <w:pPr>
        <w:keepNext w:val="0"/>
        <w:keepLines w:val="0"/>
        <w:pageBreakBefore w:val="0"/>
        <w:kinsoku/>
        <w:wordWrap/>
        <w:overflowPunct w:val="0"/>
        <w:topLinePunct/>
        <w:autoSpaceDE/>
        <w:autoSpaceDN/>
        <w:bidi w:val="0"/>
        <w:adjustRightInd/>
        <w:snapToGrid/>
        <w:spacing w:line="600" w:lineRule="exact"/>
        <w:ind w:firstLine="642"/>
        <w:jc w:val="left"/>
        <w:textAlignment w:val="auto"/>
        <w:rPr>
          <w:rFonts w:hint="eastAsia" w:ascii="宋体" w:hAnsi="宋体" w:eastAsia="方正仿宋_GBK"/>
          <w:bCs/>
          <w:color w:val="auto"/>
          <w:sz w:val="32"/>
        </w:rPr>
      </w:pPr>
      <w:r>
        <w:rPr>
          <w:rFonts w:hint="eastAsia" w:ascii="宋体" w:hAnsi="宋体" w:eastAsia="方正楷体_GBK" w:cs="方正楷体_GBK"/>
          <w:b/>
          <w:bCs/>
          <w:sz w:val="32"/>
          <w:szCs w:val="32"/>
          <w:lang w:val="en-US" w:eastAsia="zh-CN"/>
        </w:rPr>
        <w:t>第二十四条</w:t>
      </w:r>
      <w:r>
        <w:rPr>
          <w:rFonts w:hint="eastAsia" w:ascii="宋体" w:hAnsi="宋体" w:eastAsia="方正仿宋_GBK"/>
          <w:bCs/>
          <w:sz w:val="32"/>
          <w:lang w:val="en-US" w:eastAsia="zh-CN"/>
        </w:rPr>
        <w:t xml:space="preserve"> </w:t>
      </w:r>
      <w:r>
        <w:rPr>
          <w:rFonts w:hint="eastAsia" w:ascii="宋体" w:hAnsi="宋体" w:eastAsia="方正仿宋_GBK"/>
          <w:bCs/>
          <w:sz w:val="32"/>
          <w:lang w:eastAsia="zh-CN"/>
        </w:rPr>
        <w:t>安置在城镇公益性岗位的</w:t>
      </w:r>
      <w:r>
        <w:rPr>
          <w:rFonts w:hint="eastAsia" w:ascii="宋体" w:hAnsi="宋体" w:eastAsia="方正仿宋_GBK"/>
          <w:bCs/>
          <w:sz w:val="32"/>
        </w:rPr>
        <w:t>适龄女性在安置期间怀孕生产的，</w:t>
      </w:r>
      <w:r>
        <w:rPr>
          <w:rFonts w:hint="eastAsia" w:ascii="宋体" w:hAnsi="宋体" w:eastAsia="方正仿宋_GBK"/>
          <w:bCs/>
          <w:sz w:val="32"/>
          <w:lang w:eastAsia="zh-CN"/>
        </w:rPr>
        <w:t>按</w:t>
      </w:r>
      <w:r>
        <w:rPr>
          <w:rFonts w:hint="eastAsia" w:ascii="宋体" w:hAnsi="宋体" w:eastAsia="方正仿宋_GBK"/>
          <w:bCs/>
          <w:sz w:val="32"/>
        </w:rPr>
        <w:t>照《女职工劳动保护特别规定》</w:t>
      </w:r>
      <w:r>
        <w:rPr>
          <w:rFonts w:hint="eastAsia" w:ascii="宋体" w:hAnsi="宋体" w:eastAsia="方正仿宋_GBK"/>
          <w:bCs/>
          <w:sz w:val="32"/>
          <w:lang w:eastAsia="zh-CN"/>
        </w:rPr>
        <w:t>执行</w:t>
      </w:r>
      <w:r>
        <w:rPr>
          <w:rFonts w:hint="eastAsia" w:ascii="宋体" w:hAnsi="宋体" w:eastAsia="方正仿宋_GBK"/>
          <w:bCs/>
          <w:color w:val="auto"/>
          <w:sz w:val="32"/>
          <w:lang w:eastAsia="zh-CN"/>
        </w:rPr>
        <w:t>。女职工孕期、产期、哺乳期（以下简称孕妇三期）期</w:t>
      </w:r>
      <w:r>
        <w:rPr>
          <w:rFonts w:hint="eastAsia" w:ascii="宋体" w:hAnsi="宋体" w:eastAsia="方正仿宋_GBK"/>
          <w:bCs/>
          <w:color w:val="auto"/>
          <w:sz w:val="32"/>
        </w:rPr>
        <w:t>间劳动合同期未满的，</w:t>
      </w:r>
      <w:r>
        <w:rPr>
          <w:rFonts w:hint="eastAsia" w:ascii="宋体" w:hAnsi="宋体" w:eastAsia="方正仿宋_GBK"/>
          <w:bCs/>
          <w:color w:val="auto"/>
          <w:sz w:val="32"/>
          <w:lang w:eastAsia="zh-CN"/>
        </w:rPr>
        <w:t>不在岗</w:t>
      </w:r>
      <w:r>
        <w:rPr>
          <w:rFonts w:hint="eastAsia" w:ascii="宋体" w:hAnsi="宋体" w:eastAsia="方正仿宋_GBK"/>
          <w:bCs/>
          <w:color w:val="auto"/>
          <w:sz w:val="32"/>
        </w:rPr>
        <w:t>期间停发岗位补贴，</w:t>
      </w:r>
      <w:r>
        <w:rPr>
          <w:rFonts w:hint="eastAsia" w:ascii="宋体" w:hAnsi="宋体" w:eastAsia="方正仿宋_GBK"/>
          <w:bCs/>
          <w:color w:val="auto"/>
          <w:sz w:val="32"/>
          <w:lang w:eastAsia="zh-CN"/>
        </w:rPr>
        <w:t>停发岗位补贴期间不计入安置期限</w:t>
      </w:r>
      <w:r>
        <w:rPr>
          <w:rFonts w:hint="eastAsia" w:ascii="宋体" w:hAnsi="宋体" w:eastAsia="方正仿宋_GBK"/>
          <w:bCs/>
          <w:color w:val="auto"/>
          <w:sz w:val="32"/>
        </w:rPr>
        <w:t>；</w:t>
      </w:r>
      <w:r>
        <w:rPr>
          <w:rFonts w:hint="eastAsia" w:ascii="宋体" w:hAnsi="宋体" w:eastAsia="方正仿宋_GBK"/>
          <w:bCs/>
          <w:color w:val="auto"/>
          <w:sz w:val="32"/>
          <w:lang w:eastAsia="zh-CN"/>
        </w:rPr>
        <w:t>孕妇三期期</w:t>
      </w:r>
      <w:r>
        <w:rPr>
          <w:rFonts w:hint="eastAsia" w:ascii="宋体" w:hAnsi="宋体" w:eastAsia="方正仿宋_GBK"/>
          <w:bCs/>
          <w:color w:val="auto"/>
          <w:sz w:val="32"/>
        </w:rPr>
        <w:t>间劳动合同期满的，待</w:t>
      </w:r>
      <w:r>
        <w:rPr>
          <w:rFonts w:hint="eastAsia" w:ascii="宋体" w:hAnsi="宋体" w:eastAsia="方正仿宋_GBK"/>
          <w:bCs/>
          <w:color w:val="auto"/>
          <w:sz w:val="32"/>
          <w:lang w:eastAsia="zh-CN"/>
        </w:rPr>
        <w:t>孕妇三期</w:t>
      </w:r>
      <w:r>
        <w:rPr>
          <w:rFonts w:hint="eastAsia" w:ascii="宋体" w:hAnsi="宋体" w:eastAsia="方正仿宋_GBK"/>
          <w:bCs/>
          <w:color w:val="auto"/>
          <w:sz w:val="32"/>
        </w:rPr>
        <w:t>结束后正常终止或解除劳动关系。上岗未满</w:t>
      </w:r>
      <w:r>
        <w:rPr>
          <w:rFonts w:hint="eastAsia" w:ascii="宋体" w:hAnsi="宋体" w:eastAsia="方正仿宋_GBK"/>
          <w:bCs/>
          <w:color w:val="auto"/>
          <w:sz w:val="32"/>
          <w:lang w:val="en-US" w:eastAsia="zh-CN"/>
        </w:rPr>
        <w:t>36个月</w:t>
      </w:r>
      <w:r>
        <w:rPr>
          <w:rFonts w:hint="eastAsia" w:ascii="宋体" w:hAnsi="宋体" w:eastAsia="方正仿宋_GBK"/>
          <w:bCs/>
          <w:color w:val="auto"/>
          <w:sz w:val="32"/>
        </w:rPr>
        <w:t>有意愿续签的，由用人单位和</w:t>
      </w:r>
      <w:r>
        <w:rPr>
          <w:rFonts w:hint="eastAsia" w:ascii="宋体" w:hAnsi="宋体" w:eastAsia="方正仿宋_GBK"/>
          <w:bCs/>
          <w:color w:val="auto"/>
          <w:sz w:val="32"/>
          <w:lang w:eastAsia="zh-CN"/>
        </w:rPr>
        <w:t>城镇公岗</w:t>
      </w:r>
      <w:r>
        <w:rPr>
          <w:rFonts w:hint="eastAsia" w:ascii="宋体" w:hAnsi="宋体" w:eastAsia="方正仿宋_GBK"/>
          <w:bCs/>
          <w:color w:val="auto"/>
          <w:sz w:val="32"/>
        </w:rPr>
        <w:t>人员自行协商</w:t>
      </w:r>
      <w:r>
        <w:rPr>
          <w:rFonts w:hint="eastAsia" w:ascii="宋体" w:hAnsi="宋体" w:eastAsia="方正仿宋_GBK"/>
          <w:bCs/>
          <w:color w:val="auto"/>
          <w:sz w:val="32"/>
          <w:lang w:eastAsia="zh-CN"/>
        </w:rPr>
        <w:t>，</w:t>
      </w:r>
      <w:r>
        <w:rPr>
          <w:rFonts w:hint="eastAsia" w:ascii="宋体" w:hAnsi="宋体" w:eastAsia="方正仿宋_GBK"/>
          <w:bCs/>
          <w:color w:val="auto"/>
          <w:sz w:val="32"/>
        </w:rPr>
        <w:t>如未实现续签，有意愿继续从事</w:t>
      </w:r>
      <w:r>
        <w:rPr>
          <w:rFonts w:hint="eastAsia" w:ascii="宋体" w:hAnsi="宋体" w:eastAsia="方正仿宋_GBK"/>
          <w:bCs/>
          <w:color w:val="auto"/>
          <w:sz w:val="32"/>
          <w:lang w:eastAsia="zh-CN"/>
        </w:rPr>
        <w:t>城镇公益性岗位</w:t>
      </w:r>
      <w:r>
        <w:rPr>
          <w:rFonts w:hint="eastAsia" w:ascii="宋体" w:hAnsi="宋体" w:eastAsia="方正仿宋_GBK"/>
          <w:bCs/>
          <w:color w:val="auto"/>
          <w:sz w:val="32"/>
        </w:rPr>
        <w:t>的，可重新申请安置，累计安置期限（以核定其实际享受</w:t>
      </w:r>
      <w:r>
        <w:rPr>
          <w:rFonts w:hint="eastAsia" w:ascii="宋体" w:hAnsi="宋体" w:eastAsia="方正仿宋_GBK"/>
          <w:bCs/>
          <w:color w:val="auto"/>
          <w:sz w:val="32"/>
          <w:lang w:eastAsia="zh-CN"/>
        </w:rPr>
        <w:t>城镇公益性岗位</w:t>
      </w:r>
      <w:r>
        <w:rPr>
          <w:rFonts w:hint="eastAsia" w:ascii="宋体" w:hAnsi="宋体" w:eastAsia="方正仿宋_GBK"/>
          <w:bCs/>
          <w:color w:val="auto"/>
          <w:sz w:val="32"/>
        </w:rPr>
        <w:t>补贴加总时间为准）不得超过3</w:t>
      </w:r>
      <w:r>
        <w:rPr>
          <w:rFonts w:hint="eastAsia" w:ascii="宋体" w:hAnsi="宋体" w:eastAsia="方正仿宋_GBK"/>
          <w:bCs/>
          <w:color w:val="auto"/>
          <w:sz w:val="32"/>
          <w:lang w:val="en-US" w:eastAsia="zh-CN"/>
        </w:rPr>
        <w:t>6个月</w:t>
      </w:r>
      <w:r>
        <w:rPr>
          <w:rFonts w:hint="eastAsia" w:ascii="宋体" w:hAnsi="宋体" w:eastAsia="方正仿宋_GBK"/>
          <w:bCs/>
          <w:color w:val="auto"/>
          <w:sz w:val="32"/>
        </w:rPr>
        <w:t>。</w:t>
      </w:r>
    </w:p>
    <w:p>
      <w:pPr>
        <w:pStyle w:val="8"/>
        <w:ind w:firstLine="640" w:firstLineChars="200"/>
      </w:pPr>
      <w:r>
        <w:rPr>
          <w:rFonts w:hint="eastAsia" w:ascii="宋体" w:hAnsi="宋体" w:eastAsia="方正楷体_GBK" w:cs="方正楷体_GBK"/>
          <w:b/>
          <w:bCs/>
          <w:kern w:val="2"/>
          <w:sz w:val="32"/>
          <w:szCs w:val="32"/>
          <w:lang w:val="en-US" w:eastAsia="zh-CN" w:bidi="ar-SA"/>
        </w:rPr>
        <w:t>第二十五条</w:t>
      </w:r>
      <w:r>
        <w:rPr>
          <w:rFonts w:hint="eastAsia" w:ascii="宋体" w:hAnsi="宋体" w:eastAsia="方正仿宋_GBK"/>
          <w:sz w:val="32"/>
          <w:lang w:val="en-US" w:eastAsia="zh-CN"/>
        </w:rPr>
        <w:t xml:space="preserve"> </w:t>
      </w:r>
      <w:r>
        <w:rPr>
          <w:rFonts w:hint="eastAsia" w:ascii="宋体" w:hAnsi="宋体" w:eastAsia="方正仿宋_GBK"/>
          <w:sz w:val="32"/>
          <w:lang w:eastAsia="zh-CN"/>
        </w:rPr>
        <w:t>城镇公益性岗位</w:t>
      </w:r>
      <w:r>
        <w:rPr>
          <w:rFonts w:ascii="宋体" w:hAnsi="宋体" w:eastAsia="方正仿宋_GBK"/>
          <w:sz w:val="32"/>
        </w:rPr>
        <w:t>人员按规定退出</w:t>
      </w:r>
      <w:r>
        <w:rPr>
          <w:rFonts w:hint="eastAsia" w:ascii="宋体" w:hAnsi="宋体" w:eastAsia="方正仿宋_GBK"/>
          <w:sz w:val="32"/>
          <w:lang w:eastAsia="zh-CN"/>
        </w:rPr>
        <w:t>公益性</w:t>
      </w:r>
      <w:r>
        <w:rPr>
          <w:rFonts w:ascii="宋体" w:hAnsi="宋体" w:eastAsia="方正仿宋_GBK"/>
          <w:sz w:val="32"/>
        </w:rPr>
        <w:t>岗位后暂未实现就业的，按规定享受失业保险待遇。</w:t>
      </w:r>
    </w:p>
    <w:p>
      <w:pPr>
        <w:pStyle w:val="8"/>
        <w:keepNext w:val="0"/>
        <w:keepLines w:val="0"/>
        <w:pageBreakBefore w:val="0"/>
        <w:kinsoku/>
        <w:wordWrap/>
        <w:overflowPunct w:val="0"/>
        <w:topLinePunct/>
        <w:autoSpaceDE/>
        <w:autoSpaceDN/>
        <w:bidi w:val="0"/>
        <w:adjustRightInd/>
        <w:snapToGrid/>
        <w:ind w:firstLine="640" w:firstLineChars="200"/>
        <w:textAlignment w:val="auto"/>
        <w:rPr>
          <w:rFonts w:hint="default" w:ascii="宋体" w:hAnsi="宋体" w:eastAsia="方正仿宋_GBK"/>
          <w:sz w:val="32"/>
        </w:rPr>
      </w:pPr>
      <w:r>
        <w:rPr>
          <w:rFonts w:hint="eastAsia" w:ascii="宋体" w:hAnsi="宋体" w:eastAsia="方正楷体_GBK" w:cs="方正楷体_GBK"/>
          <w:b/>
          <w:bCs/>
          <w:sz w:val="32"/>
          <w:szCs w:val="32"/>
          <w:lang w:val="en-US" w:eastAsia="zh-CN"/>
        </w:rPr>
        <w:t>第二十六条</w:t>
      </w:r>
      <w:r>
        <w:rPr>
          <w:rFonts w:hint="eastAsia" w:ascii="宋体" w:hAnsi="宋体" w:eastAsia="方正仿宋_GBK"/>
          <w:sz w:val="32"/>
          <w:lang w:val="en-US" w:eastAsia="zh-CN"/>
        </w:rPr>
        <w:t xml:space="preserve"> </w:t>
      </w:r>
      <w:r>
        <w:rPr>
          <w:rFonts w:hint="eastAsia" w:ascii="宋体" w:hAnsi="宋体" w:eastAsia="方正仿宋_GBK"/>
          <w:sz w:val="32"/>
          <w:lang w:eastAsia="zh-CN"/>
        </w:rPr>
        <w:t>有条件的当地政府和用人单位可</w:t>
      </w:r>
      <w:r>
        <w:rPr>
          <w:rFonts w:hint="eastAsia" w:ascii="宋体" w:hAnsi="宋体" w:eastAsia="方正仿宋_GBK" w:cs="Calibri"/>
          <w:sz w:val="32"/>
          <w:szCs w:val="32"/>
          <w:shd w:val="clear" w:color="auto" w:fill="FFFFFF"/>
          <w:lang w:val="en-US" w:eastAsia="zh-CN"/>
        </w:rPr>
        <w:t>根据实际情况</w:t>
      </w:r>
      <w:r>
        <w:rPr>
          <w:rFonts w:hint="eastAsia" w:ascii="宋体" w:hAnsi="宋体" w:eastAsia="方正仿宋_GBK" w:cs="Times New Roman"/>
          <w:b w:val="0"/>
          <w:bCs w:val="0"/>
          <w:color w:val="auto"/>
          <w:sz w:val="32"/>
          <w:szCs w:val="32"/>
          <w:lang w:val="en-US" w:eastAsia="zh-CN"/>
        </w:rPr>
        <w:t>适当提高公益性岗位人员岗位待遇</w:t>
      </w:r>
      <w:r>
        <w:rPr>
          <w:rFonts w:hint="eastAsia" w:ascii="宋体" w:hAnsi="宋体" w:eastAsia="方正仿宋_GBK" w:cs="Calibri"/>
          <w:sz w:val="32"/>
          <w:szCs w:val="32"/>
          <w:shd w:val="clear" w:color="auto" w:fill="FFFFFF"/>
          <w:lang w:val="en-US" w:eastAsia="zh-CN"/>
        </w:rPr>
        <w:t>，提标部分资金由</w:t>
      </w:r>
      <w:r>
        <w:rPr>
          <w:rFonts w:hint="eastAsia" w:ascii="宋体" w:hAnsi="宋体" w:eastAsia="方正仿宋_GBK"/>
          <w:sz w:val="32"/>
          <w:lang w:eastAsia="zh-CN"/>
        </w:rPr>
        <w:t>当</w:t>
      </w:r>
      <w:r>
        <w:rPr>
          <w:rFonts w:hint="eastAsia" w:ascii="宋体" w:hAnsi="宋体" w:eastAsia="方正仿宋_GBK"/>
          <w:sz w:val="32"/>
        </w:rPr>
        <w:t>地</w:t>
      </w:r>
      <w:r>
        <w:rPr>
          <w:rFonts w:hint="eastAsia" w:ascii="宋体" w:hAnsi="宋体" w:eastAsia="方正仿宋_GBK"/>
          <w:sz w:val="32"/>
          <w:lang w:eastAsia="zh-CN"/>
        </w:rPr>
        <w:t>政府和用人单位</w:t>
      </w:r>
      <w:r>
        <w:rPr>
          <w:rFonts w:hint="eastAsia" w:ascii="宋体" w:hAnsi="宋体" w:eastAsia="方正仿宋_GBK"/>
          <w:sz w:val="32"/>
        </w:rPr>
        <w:t>自</w:t>
      </w:r>
      <w:r>
        <w:rPr>
          <w:rFonts w:ascii="宋体" w:hAnsi="宋体" w:eastAsia="方正仿宋_GBK"/>
          <w:sz w:val="32"/>
        </w:rPr>
        <w:t>筹</w:t>
      </w:r>
      <w:r>
        <w:rPr>
          <w:rFonts w:hint="eastAsia" w:ascii="宋体" w:hAnsi="宋体" w:eastAsia="方正仿宋_GBK"/>
          <w:sz w:val="32"/>
          <w:lang w:eastAsia="zh-CN"/>
        </w:rPr>
        <w:t>解决</w:t>
      </w:r>
      <w:r>
        <w:rPr>
          <w:rFonts w:hint="eastAsia" w:ascii="宋体" w:hAnsi="宋体" w:eastAsia="方正仿宋_GBK"/>
          <w:color w:val="auto"/>
          <w:sz w:val="32"/>
          <w:lang w:eastAsia="zh-CN"/>
        </w:rPr>
        <w:t>。</w:t>
      </w:r>
      <w:r>
        <w:rPr>
          <w:rFonts w:hint="eastAsia" w:ascii="宋体" w:hAnsi="宋体" w:eastAsia="方正仿宋_GBK"/>
          <w:color w:val="FF0000"/>
          <w:sz w:val="32"/>
          <w:lang w:val="en-US" w:eastAsia="zh-CN"/>
        </w:rPr>
        <w:t xml:space="preserve">   </w:t>
      </w:r>
      <w:r>
        <w:rPr>
          <w:rFonts w:ascii="宋体" w:hAnsi="宋体" w:eastAsia="方正仿宋_GBK"/>
          <w:sz w:val="32"/>
        </w:rPr>
        <w:t xml:space="preserve">    </w:t>
      </w:r>
    </w:p>
    <w:p>
      <w:pPr>
        <w:pStyle w:val="26"/>
        <w:keepNext w:val="0"/>
        <w:keepLines w:val="0"/>
        <w:pageBreakBefore w:val="0"/>
        <w:numPr>
          <w:ilvl w:val="0"/>
          <w:numId w:val="0"/>
        </w:numPr>
        <w:kinsoku/>
        <w:wordWrap/>
        <w:overflowPunct w:val="0"/>
        <w:topLinePunct/>
        <w:autoSpaceDE/>
        <w:autoSpaceDN/>
        <w:bidi w:val="0"/>
        <w:adjustRightInd/>
        <w:snapToGrid/>
        <w:spacing w:line="600" w:lineRule="exact"/>
        <w:jc w:val="center"/>
        <w:textAlignment w:val="auto"/>
        <w:rPr>
          <w:rFonts w:hint="eastAsia" w:ascii="宋体" w:hAnsi="宋体" w:eastAsia="黑体" w:cs="黑体"/>
          <w:b/>
          <w:bCs/>
          <w:kern w:val="2"/>
          <w:sz w:val="32"/>
          <w:szCs w:val="32"/>
          <w:lang w:val="en-US" w:eastAsia="zh-CN" w:bidi="ar-SA"/>
        </w:rPr>
      </w:pPr>
      <w:r>
        <w:rPr>
          <w:rFonts w:hint="eastAsia" w:ascii="宋体" w:hAnsi="宋体" w:eastAsia="方正黑体_GBK" w:cs="方正黑体_GBK"/>
          <w:b/>
          <w:bCs/>
          <w:kern w:val="2"/>
          <w:sz w:val="32"/>
          <w:szCs w:val="32"/>
          <w:lang w:val="en-US" w:eastAsia="zh-CN" w:bidi="ar-SA"/>
        </w:rPr>
        <w:t>第五章  监督指导</w:t>
      </w:r>
    </w:p>
    <w:p>
      <w:pPr>
        <w:pStyle w:val="27"/>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ascii="宋体" w:hAnsi="宋体" w:eastAsia="方正仿宋_GBK"/>
          <w:sz w:val="32"/>
        </w:rPr>
      </w:pPr>
      <w:r>
        <w:rPr>
          <w:rFonts w:hint="eastAsia" w:ascii="宋体" w:hAnsi="宋体" w:eastAsia="方正楷体_GBK" w:cs="方正楷体_GBK"/>
          <w:b/>
          <w:bCs/>
          <w:kern w:val="2"/>
          <w:sz w:val="32"/>
          <w:szCs w:val="32"/>
          <w:lang w:val="en-US" w:eastAsia="zh-CN" w:bidi="ar-SA"/>
        </w:rPr>
        <w:t>第二十七条</w:t>
      </w:r>
      <w:r>
        <w:rPr>
          <w:rFonts w:hint="eastAsia" w:ascii="宋体" w:hAnsi="宋体" w:eastAsia="方正仿宋_GBK" w:cs="方正楷体_GBK"/>
          <w:b/>
          <w:bCs/>
          <w:sz w:val="32"/>
          <w:lang w:val="en-US" w:eastAsia="zh-CN"/>
        </w:rPr>
        <w:t xml:space="preserve"> </w:t>
      </w:r>
      <w:r>
        <w:rPr>
          <w:rFonts w:ascii="宋体" w:hAnsi="宋体" w:eastAsia="方正仿宋_GBK"/>
          <w:sz w:val="32"/>
        </w:rPr>
        <w:t>各州</w:t>
      </w:r>
      <w:r>
        <w:rPr>
          <w:rFonts w:hint="eastAsia" w:ascii="宋体" w:hAnsi="宋体" w:eastAsia="方正仿宋_GBK"/>
          <w:sz w:val="32"/>
          <w:lang w:eastAsia="zh-CN"/>
        </w:rPr>
        <w:t>（</w:t>
      </w:r>
      <w:r>
        <w:rPr>
          <w:rFonts w:ascii="宋体" w:hAnsi="宋体" w:eastAsia="方正仿宋_GBK"/>
          <w:sz w:val="32"/>
        </w:rPr>
        <w:t>市</w:t>
      </w:r>
      <w:r>
        <w:rPr>
          <w:rFonts w:hint="eastAsia" w:ascii="宋体" w:hAnsi="宋体" w:eastAsia="方正仿宋_GBK"/>
          <w:sz w:val="32"/>
          <w:lang w:eastAsia="zh-CN"/>
        </w:rPr>
        <w:t>）</w:t>
      </w:r>
      <w:r>
        <w:rPr>
          <w:rFonts w:ascii="宋体" w:hAnsi="宋体" w:eastAsia="方正仿宋_GBK"/>
          <w:sz w:val="32"/>
        </w:rPr>
        <w:t>人力资源社会保障部门</w:t>
      </w:r>
      <w:r>
        <w:rPr>
          <w:rFonts w:hint="eastAsia" w:ascii="宋体" w:hAnsi="宋体" w:eastAsia="方正仿宋_GBK"/>
          <w:sz w:val="32"/>
          <w:lang w:eastAsia="zh-CN"/>
        </w:rPr>
        <w:t>要</w:t>
      </w:r>
      <w:r>
        <w:rPr>
          <w:rFonts w:hint="default" w:ascii="宋体" w:hAnsi="宋体" w:eastAsia="方正仿宋_GBK" w:cs="Times New Roman"/>
          <w:i w:val="0"/>
          <w:caps w:val="0"/>
          <w:color w:val="auto"/>
          <w:spacing w:val="0"/>
          <w:sz w:val="32"/>
          <w:szCs w:val="32"/>
          <w:shd w:val="clear" w:color="auto" w:fill="FFFFFF"/>
        </w:rPr>
        <w:t>加强对</w:t>
      </w:r>
      <w:r>
        <w:rPr>
          <w:rFonts w:hint="eastAsia" w:ascii="宋体" w:hAnsi="宋体" w:eastAsia="方正仿宋_GBK" w:cs="Times New Roman"/>
          <w:i w:val="0"/>
          <w:caps w:val="0"/>
          <w:color w:val="auto"/>
          <w:spacing w:val="0"/>
          <w:sz w:val="32"/>
          <w:szCs w:val="32"/>
          <w:shd w:val="clear" w:color="auto" w:fill="FFFFFF"/>
          <w:lang w:eastAsia="zh-CN"/>
        </w:rPr>
        <w:t>城镇公益性岗位</w:t>
      </w:r>
      <w:r>
        <w:rPr>
          <w:rFonts w:ascii="宋体" w:hAnsi="宋体" w:eastAsia="方正仿宋_GBK"/>
          <w:sz w:val="32"/>
        </w:rPr>
        <w:t>用人单位和人员</w:t>
      </w:r>
      <w:r>
        <w:rPr>
          <w:rFonts w:hint="eastAsia" w:ascii="宋体" w:hAnsi="宋体" w:eastAsia="方正仿宋_GBK"/>
          <w:sz w:val="32"/>
          <w:lang w:eastAsia="zh-CN"/>
        </w:rPr>
        <w:t>的</w:t>
      </w:r>
      <w:r>
        <w:rPr>
          <w:rFonts w:ascii="宋体" w:hAnsi="宋体" w:eastAsia="方正仿宋_GBK"/>
          <w:sz w:val="32"/>
        </w:rPr>
        <w:t>跟踪管理</w:t>
      </w:r>
      <w:r>
        <w:rPr>
          <w:rFonts w:hint="eastAsia" w:ascii="宋体" w:hAnsi="宋体" w:eastAsia="方正仿宋_GBK"/>
          <w:sz w:val="32"/>
          <w:lang w:eastAsia="zh-CN"/>
        </w:rPr>
        <w:t>指导，</w:t>
      </w:r>
      <w:r>
        <w:rPr>
          <w:rFonts w:ascii="宋体" w:hAnsi="宋体" w:eastAsia="方正仿宋_GBK"/>
          <w:sz w:val="32"/>
        </w:rPr>
        <w:t>根据本</w:t>
      </w:r>
      <w:r>
        <w:rPr>
          <w:rFonts w:hint="eastAsia" w:ascii="宋体" w:hAnsi="宋体" w:eastAsia="方正仿宋_GBK"/>
          <w:sz w:val="32"/>
          <w:lang w:eastAsia="zh-CN"/>
        </w:rPr>
        <w:t>暂行规定等政策法规进一步</w:t>
      </w:r>
      <w:r>
        <w:rPr>
          <w:rFonts w:hint="eastAsia" w:ascii="宋体" w:hAnsi="宋体" w:eastAsia="方正仿宋_GBK" w:cs="Times New Roman"/>
          <w:i w:val="0"/>
          <w:caps w:val="0"/>
          <w:color w:val="auto"/>
          <w:spacing w:val="0"/>
          <w:sz w:val="32"/>
          <w:szCs w:val="32"/>
          <w:shd w:val="clear" w:color="auto" w:fill="FFFFFF"/>
          <w:lang w:eastAsia="zh-CN"/>
        </w:rPr>
        <w:t>完善</w:t>
      </w:r>
      <w:r>
        <w:rPr>
          <w:rFonts w:hint="default" w:ascii="宋体" w:hAnsi="宋体" w:eastAsia="方正仿宋_GBK" w:cs="Times New Roman"/>
          <w:i w:val="0"/>
          <w:caps w:val="0"/>
          <w:color w:val="auto"/>
          <w:spacing w:val="0"/>
          <w:sz w:val="32"/>
          <w:szCs w:val="32"/>
          <w:shd w:val="clear" w:color="auto" w:fill="FFFFFF"/>
        </w:rPr>
        <w:t>规章制度</w:t>
      </w:r>
      <w:r>
        <w:rPr>
          <w:rFonts w:hint="eastAsia" w:ascii="宋体" w:hAnsi="宋体" w:eastAsia="方正仿宋_GBK" w:cs="Times New Roman"/>
          <w:i w:val="0"/>
          <w:caps w:val="0"/>
          <w:color w:val="auto"/>
          <w:spacing w:val="0"/>
          <w:sz w:val="32"/>
          <w:szCs w:val="32"/>
          <w:shd w:val="clear" w:color="auto" w:fill="FFFFFF"/>
          <w:lang w:eastAsia="zh-CN"/>
        </w:rPr>
        <w:t>，</w:t>
      </w:r>
      <w:r>
        <w:rPr>
          <w:rFonts w:hint="eastAsia" w:ascii="宋体" w:hAnsi="宋体" w:eastAsia="方正仿宋_GBK"/>
          <w:sz w:val="32"/>
          <w:lang w:eastAsia="zh-CN"/>
        </w:rPr>
        <w:t>细化</w:t>
      </w:r>
      <w:r>
        <w:rPr>
          <w:rFonts w:hint="eastAsia" w:ascii="宋体" w:hAnsi="宋体" w:eastAsia="方正仿宋_GBK" w:cs="Times New Roman"/>
          <w:i w:val="0"/>
          <w:caps w:val="0"/>
          <w:color w:val="auto"/>
          <w:spacing w:val="0"/>
          <w:sz w:val="32"/>
          <w:szCs w:val="32"/>
          <w:shd w:val="clear" w:color="auto" w:fill="FFFFFF"/>
          <w:lang w:eastAsia="zh-CN"/>
        </w:rPr>
        <w:t>经办流程</w:t>
      </w:r>
      <w:r>
        <w:rPr>
          <w:rFonts w:ascii="宋体" w:hAnsi="宋体" w:eastAsia="方正仿宋_GBK"/>
          <w:sz w:val="32"/>
        </w:rPr>
        <w:t>，</w:t>
      </w:r>
      <w:r>
        <w:rPr>
          <w:rFonts w:hint="eastAsia" w:ascii="宋体" w:hAnsi="宋体" w:eastAsia="方正仿宋_GBK"/>
          <w:sz w:val="32"/>
          <w:lang w:eastAsia="zh-CN"/>
        </w:rPr>
        <w:t>并</w:t>
      </w:r>
      <w:r>
        <w:rPr>
          <w:rFonts w:ascii="宋体" w:hAnsi="宋体" w:eastAsia="方正仿宋_GBK"/>
          <w:sz w:val="32"/>
        </w:rPr>
        <w:t>报省人力资源社会保障厅备案。</w:t>
      </w:r>
    </w:p>
    <w:p>
      <w:pPr>
        <w:pStyle w:val="27"/>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cs="方正楷体_GBK"/>
          <w:b/>
          <w:bCs/>
          <w:color w:val="FF0000"/>
          <w:kern w:val="2"/>
          <w:sz w:val="32"/>
          <w:szCs w:val="20"/>
          <w:lang w:val="en-US" w:eastAsia="zh-CN" w:bidi="ar-SA"/>
        </w:rPr>
      </w:pPr>
      <w:r>
        <w:rPr>
          <w:rFonts w:hint="eastAsia" w:ascii="宋体" w:hAnsi="宋体" w:eastAsia="方正楷体_GBK" w:cs="方正楷体_GBK"/>
          <w:b/>
          <w:bCs/>
          <w:kern w:val="2"/>
          <w:sz w:val="32"/>
          <w:szCs w:val="32"/>
          <w:lang w:val="en-US" w:eastAsia="zh-CN" w:bidi="ar-SA"/>
        </w:rPr>
        <w:t xml:space="preserve">第二十八条 </w:t>
      </w:r>
      <w:r>
        <w:rPr>
          <w:rFonts w:hint="eastAsia" w:ascii="宋体" w:hAnsi="宋体" w:eastAsia="方正仿宋_GBK"/>
          <w:sz w:val="32"/>
          <w:szCs w:val="30"/>
          <w:lang w:eastAsia="zh-CN"/>
        </w:rPr>
        <w:t>各地</w:t>
      </w:r>
      <w:r>
        <w:rPr>
          <w:rFonts w:hint="eastAsia" w:eastAsia="方正仿宋_GBK"/>
          <w:sz w:val="32"/>
          <w:szCs w:val="30"/>
          <w:lang w:eastAsia="zh-CN"/>
        </w:rPr>
        <w:t>公共就业服务</w:t>
      </w:r>
      <w:r>
        <w:rPr>
          <w:rFonts w:hint="eastAsia" w:ascii="宋体" w:hAnsi="宋体" w:eastAsia="方正仿宋_GBK"/>
          <w:sz w:val="32"/>
          <w:szCs w:val="30"/>
          <w:lang w:eastAsia="zh-CN"/>
        </w:rPr>
        <w:t>机构应通过当地媒体、政府部门网站、政府公众号等媒体渠道，做好公益性岗位名称数量、岗位补贴、设立单位、安置人员名单、享受补贴时间等城镇公益性岗位安置信息公示公开工作，自觉接受群众监督。</w:t>
      </w:r>
      <w:r>
        <w:rPr>
          <w:rFonts w:hint="eastAsia" w:ascii="宋体" w:hAnsi="宋体" w:eastAsia="方正仿宋_GBK" w:cs="方正楷体_GBK"/>
          <w:b/>
          <w:bCs/>
          <w:color w:val="FF0000"/>
          <w:kern w:val="2"/>
          <w:sz w:val="32"/>
          <w:szCs w:val="20"/>
          <w:lang w:val="en-US" w:eastAsia="zh-CN" w:bidi="ar-SA"/>
        </w:rPr>
        <w:t xml:space="preserve"> </w:t>
      </w:r>
    </w:p>
    <w:p>
      <w:pPr>
        <w:pStyle w:val="27"/>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sz w:val="32"/>
          <w:lang w:eastAsia="zh-CN"/>
        </w:rPr>
      </w:pPr>
      <w:r>
        <w:rPr>
          <w:rFonts w:hint="eastAsia" w:ascii="宋体" w:hAnsi="宋体" w:eastAsia="方正楷体_GBK" w:cs="方正楷体_GBK"/>
          <w:b/>
          <w:bCs/>
          <w:kern w:val="2"/>
          <w:sz w:val="32"/>
          <w:szCs w:val="32"/>
          <w:lang w:val="en-US" w:eastAsia="zh-CN" w:bidi="ar-SA"/>
        </w:rPr>
        <w:t>第二十九条</w:t>
      </w:r>
      <w:r>
        <w:rPr>
          <w:rFonts w:hint="eastAsia" w:ascii="宋体" w:hAnsi="宋体" w:eastAsia="方正仿宋_GBK"/>
          <w:sz w:val="32"/>
          <w:lang w:val="en-US" w:eastAsia="zh-CN"/>
        </w:rPr>
        <w:t xml:space="preserve"> </w:t>
      </w:r>
      <w:r>
        <w:rPr>
          <w:rFonts w:hint="eastAsia" w:ascii="宋体" w:hAnsi="宋体" w:eastAsia="方正仿宋_GBK"/>
          <w:sz w:val="32"/>
          <w:lang w:eastAsia="zh-CN"/>
        </w:rPr>
        <w:t>各州（市）人力资源社会保障部门要定期对城镇公益性岗位人员的劳动合同签订、社会保险费缴纳、岗位待遇发放、上岗考勤等城镇公益性岗位开发使用管理情况进行检查，对检查不合格的用人单位限期整改，经整改仍未达到要求的，取消开发设置城镇公益性岗位资格。用人单位和人员存在挂岗、弄虚作假、冒名顶替以及</w:t>
      </w:r>
      <w:r>
        <w:rPr>
          <w:rFonts w:hint="default" w:ascii="宋体" w:hAnsi="宋体" w:eastAsia="方正仿宋_GBK"/>
          <w:sz w:val="32"/>
          <w:lang w:eastAsia="zh-CN"/>
        </w:rPr>
        <w:t>违反政策获取</w:t>
      </w:r>
      <w:r>
        <w:rPr>
          <w:rFonts w:hint="eastAsia" w:ascii="宋体" w:hAnsi="宋体" w:eastAsia="方正仿宋_GBK"/>
          <w:sz w:val="32"/>
          <w:lang w:eastAsia="zh-CN"/>
        </w:rPr>
        <w:t>城镇公益性岗位</w:t>
      </w:r>
      <w:r>
        <w:rPr>
          <w:rFonts w:hint="default" w:ascii="宋体" w:hAnsi="宋体" w:eastAsia="方正仿宋_GBK"/>
          <w:sz w:val="32"/>
          <w:lang w:eastAsia="zh-CN"/>
        </w:rPr>
        <w:t>上岗资格</w:t>
      </w:r>
      <w:r>
        <w:rPr>
          <w:rFonts w:hint="eastAsia" w:ascii="宋体" w:hAnsi="宋体" w:eastAsia="方正仿宋_GBK"/>
          <w:sz w:val="32"/>
          <w:lang w:eastAsia="zh-CN"/>
        </w:rPr>
        <w:t>等违规违纪问题的，一经查实立即取消用人单位使用城镇公益性岗位人员资格，用人单位负责退缴违规申领的补贴资金，3年内不得申请新开发设置城镇公益性岗位，注销相关就业困难人员资格，并追究有关当事人、经办人责任。</w:t>
      </w:r>
    </w:p>
    <w:p>
      <w:pPr>
        <w:pStyle w:val="27"/>
        <w:keepNext w:val="0"/>
        <w:keepLines w:val="0"/>
        <w:pageBreakBefore w:val="0"/>
        <w:kinsoku/>
        <w:wordWrap/>
        <w:overflowPunct w:val="0"/>
        <w:topLinePunct/>
        <w:autoSpaceDE/>
        <w:autoSpaceDN/>
        <w:bidi w:val="0"/>
        <w:adjustRightInd/>
        <w:snapToGrid/>
        <w:spacing w:line="600" w:lineRule="exact"/>
        <w:ind w:firstLine="640" w:firstLineChars="200"/>
        <w:jc w:val="both"/>
        <w:textAlignment w:val="auto"/>
        <w:rPr>
          <w:rFonts w:hint="eastAsia" w:ascii="宋体" w:hAnsi="宋体" w:eastAsia="方正仿宋_GBK"/>
          <w:sz w:val="32"/>
          <w:lang w:val="en-US" w:eastAsia="zh-CN"/>
        </w:rPr>
      </w:pPr>
      <w:r>
        <w:rPr>
          <w:rFonts w:hint="eastAsia" w:ascii="宋体" w:hAnsi="宋体" w:eastAsia="方正楷体_GBK" w:cs="方正楷体_GBK"/>
          <w:b/>
          <w:bCs/>
          <w:kern w:val="2"/>
          <w:sz w:val="32"/>
          <w:szCs w:val="32"/>
          <w:lang w:val="en-US" w:eastAsia="zh-CN" w:bidi="ar-SA"/>
        </w:rPr>
        <w:t>第三十条</w:t>
      </w:r>
      <w:r>
        <w:rPr>
          <w:rFonts w:hint="eastAsia" w:ascii="宋体" w:hAnsi="宋体" w:eastAsia="方正仿宋_GBK" w:cs="Segoe UI"/>
          <w:sz w:val="32"/>
          <w:szCs w:val="32"/>
          <w:lang w:val="en-US" w:eastAsia="zh-CN"/>
        </w:rPr>
        <w:t xml:space="preserve"> </w:t>
      </w:r>
      <w:r>
        <w:rPr>
          <w:rFonts w:hint="default" w:ascii="宋体" w:hAnsi="宋体" w:eastAsia="方正仿宋_GBK"/>
          <w:sz w:val="32"/>
          <w:lang w:val="en-US" w:eastAsia="zh-CN"/>
        </w:rPr>
        <w:t>各</w:t>
      </w:r>
      <w:r>
        <w:rPr>
          <w:rFonts w:hint="eastAsia" w:ascii="宋体" w:hAnsi="宋体" w:eastAsia="方正仿宋_GBK"/>
          <w:sz w:val="32"/>
          <w:lang w:val="en-US" w:eastAsia="zh-CN"/>
        </w:rPr>
        <w:t>级</w:t>
      </w:r>
      <w:r>
        <w:rPr>
          <w:rFonts w:hint="default" w:ascii="宋体" w:hAnsi="宋体" w:eastAsia="方正仿宋_GBK"/>
          <w:sz w:val="32"/>
          <w:lang w:val="en-US" w:eastAsia="zh-CN"/>
        </w:rPr>
        <w:t>人力资源社会保障部门</w:t>
      </w:r>
      <w:r>
        <w:rPr>
          <w:rFonts w:hint="eastAsia" w:ascii="宋体" w:hAnsi="宋体" w:eastAsia="方正仿宋_GBK"/>
          <w:sz w:val="32"/>
          <w:lang w:val="en-US" w:eastAsia="zh-CN"/>
        </w:rPr>
        <w:t>应</w:t>
      </w:r>
      <w:r>
        <w:rPr>
          <w:rFonts w:hint="default" w:ascii="宋体" w:hAnsi="宋体" w:eastAsia="方正仿宋_GBK"/>
          <w:sz w:val="32"/>
          <w:lang w:val="en-US" w:eastAsia="zh-CN"/>
        </w:rPr>
        <w:t>建立</w:t>
      </w:r>
      <w:r>
        <w:rPr>
          <w:rFonts w:hint="eastAsia" w:ascii="宋体" w:hAnsi="宋体" w:eastAsia="方正仿宋_GBK"/>
          <w:sz w:val="32"/>
          <w:lang w:val="en-US" w:eastAsia="zh-CN"/>
        </w:rPr>
        <w:t>城镇公益性岗位</w:t>
      </w:r>
      <w:r>
        <w:rPr>
          <w:rFonts w:hint="default" w:ascii="宋体" w:hAnsi="宋体" w:eastAsia="方正仿宋_GBK"/>
          <w:sz w:val="32"/>
          <w:lang w:val="en-US" w:eastAsia="zh-CN"/>
        </w:rPr>
        <w:t>人员数据库，实行实名制管理</w:t>
      </w:r>
      <w:r>
        <w:rPr>
          <w:rFonts w:hint="eastAsia" w:ascii="宋体" w:hAnsi="宋体" w:eastAsia="方正仿宋_GBK"/>
          <w:sz w:val="32"/>
          <w:lang w:val="en-US" w:eastAsia="zh-CN"/>
        </w:rPr>
        <w:t>，加强与当地市场监管、税务等相关部门的横向数据比对协查。坚持“凡安置必录入”的要求，对安置在城镇公益性岗位的就业困难人员，全部录入公共就业服务信息管理系统，及</w:t>
      </w:r>
      <w:r>
        <w:rPr>
          <w:rFonts w:hint="eastAsia" w:ascii="宋体" w:hAnsi="宋体" w:eastAsia="方正仿宋_GBK"/>
          <w:sz w:val="32"/>
          <w:lang w:eastAsia="zh-CN"/>
        </w:rPr>
        <w:t>时掌握城镇公益性岗位人员的增减变动和劳动报酬、岗位补贴、社会保险补贴发放等情况，</w:t>
      </w:r>
      <w:r>
        <w:rPr>
          <w:rFonts w:hint="eastAsia" w:ascii="宋体" w:hAnsi="宋体" w:eastAsia="方正仿宋_GBK"/>
          <w:sz w:val="32"/>
          <w:lang w:val="en-US" w:eastAsia="zh-CN"/>
        </w:rPr>
        <w:t>并及时做好数据动态更新维护。</w:t>
      </w:r>
    </w:p>
    <w:p>
      <w:pPr>
        <w:pStyle w:val="26"/>
        <w:keepNext w:val="0"/>
        <w:keepLines w:val="0"/>
        <w:pageBreakBefore w:val="0"/>
        <w:numPr>
          <w:ilvl w:val="0"/>
          <w:numId w:val="0"/>
        </w:numPr>
        <w:kinsoku/>
        <w:wordWrap/>
        <w:overflowPunct w:val="0"/>
        <w:topLinePunct/>
        <w:autoSpaceDE/>
        <w:autoSpaceDN/>
        <w:bidi w:val="0"/>
        <w:adjustRightInd/>
        <w:snapToGrid/>
        <w:spacing w:line="600" w:lineRule="exact"/>
        <w:jc w:val="center"/>
        <w:textAlignment w:val="auto"/>
        <w:rPr>
          <w:rFonts w:hint="eastAsia" w:ascii="宋体" w:hAnsi="宋体" w:eastAsia="黑体" w:cs="黑体"/>
          <w:b w:val="0"/>
          <w:bCs w:val="0"/>
          <w:sz w:val="32"/>
        </w:rPr>
      </w:pPr>
      <w:r>
        <w:rPr>
          <w:rFonts w:hint="eastAsia" w:ascii="宋体" w:hAnsi="宋体" w:eastAsia="黑体" w:cs="黑体"/>
          <w:b/>
          <w:bCs/>
          <w:kern w:val="2"/>
          <w:sz w:val="32"/>
          <w:szCs w:val="32"/>
          <w:lang w:val="en-US" w:eastAsia="zh-CN" w:bidi="ar-SA"/>
        </w:rPr>
        <w:t>第六章  附  则</w:t>
      </w:r>
    </w:p>
    <w:p>
      <w:pPr>
        <w:pStyle w:val="26"/>
        <w:keepNext w:val="0"/>
        <w:keepLines w:val="0"/>
        <w:pageBreakBefore w:val="0"/>
        <w:numPr>
          <w:ilvl w:val="0"/>
          <w:numId w:val="0"/>
        </w:numPr>
        <w:kinsoku/>
        <w:wordWrap/>
        <w:overflowPunct w:val="0"/>
        <w:topLinePunct/>
        <w:autoSpaceDE/>
        <w:autoSpaceDN/>
        <w:bidi w:val="0"/>
        <w:adjustRightInd/>
        <w:snapToGrid/>
        <w:spacing w:line="600" w:lineRule="exact"/>
        <w:ind w:firstLine="640" w:firstLineChars="200"/>
        <w:jc w:val="left"/>
        <w:textAlignment w:val="auto"/>
        <w:rPr>
          <w:rFonts w:hint="eastAsia" w:ascii="宋体" w:hAnsi="宋体" w:eastAsia="方正仿宋_GBK"/>
          <w:sz w:val="32"/>
          <w:lang w:eastAsia="zh-CN"/>
        </w:rPr>
      </w:pPr>
      <w:r>
        <w:rPr>
          <w:rFonts w:hint="eastAsia" w:ascii="宋体" w:hAnsi="宋体" w:eastAsia="方正楷体_GBK" w:cs="方正楷体_GBK"/>
          <w:b/>
          <w:bCs/>
          <w:kern w:val="2"/>
          <w:sz w:val="32"/>
          <w:szCs w:val="32"/>
          <w:lang w:val="en-US" w:eastAsia="zh-CN" w:bidi="ar-SA"/>
        </w:rPr>
        <w:t>第三十一条</w:t>
      </w:r>
      <w:r>
        <w:rPr>
          <w:rFonts w:ascii="宋体" w:hAnsi="宋体" w:eastAsia="方正仿宋_GBK"/>
          <w:sz w:val="32"/>
        </w:rPr>
        <w:t xml:space="preserve"> </w:t>
      </w:r>
      <w:r>
        <w:rPr>
          <w:rFonts w:hint="eastAsia" w:ascii="宋体" w:hAnsi="宋体" w:eastAsia="方正仿宋_GBK" w:cs="Times New Roman"/>
          <w:sz w:val="32"/>
          <w:szCs w:val="32"/>
        </w:rPr>
        <w:t>本</w:t>
      </w:r>
      <w:r>
        <w:rPr>
          <w:rFonts w:hint="eastAsia" w:ascii="宋体" w:hAnsi="宋体" w:eastAsia="方正仿宋_GBK" w:cs="Times New Roman"/>
          <w:sz w:val="32"/>
          <w:szCs w:val="32"/>
          <w:lang w:eastAsia="zh-CN"/>
        </w:rPr>
        <w:t>暂行规定</w:t>
      </w:r>
      <w:r>
        <w:rPr>
          <w:rFonts w:hint="eastAsia" w:ascii="宋体" w:hAnsi="宋体" w:eastAsia="方正仿宋_GBK" w:cs="Times New Roman"/>
          <w:sz w:val="32"/>
          <w:szCs w:val="32"/>
        </w:rPr>
        <w:t>施行前开发并安置</w:t>
      </w:r>
      <w:r>
        <w:rPr>
          <w:rFonts w:hint="eastAsia" w:ascii="宋体" w:hAnsi="宋体" w:eastAsia="方正仿宋_GBK" w:cs="Times New Roman"/>
          <w:sz w:val="32"/>
          <w:szCs w:val="32"/>
          <w:lang w:eastAsia="zh-CN"/>
        </w:rPr>
        <w:t>就业困难人员</w:t>
      </w:r>
      <w:r>
        <w:rPr>
          <w:rFonts w:hint="eastAsia" w:ascii="宋体" w:hAnsi="宋体" w:eastAsia="方正仿宋_GBK" w:cs="Times New Roman"/>
          <w:sz w:val="32"/>
          <w:szCs w:val="32"/>
        </w:rPr>
        <w:t>的</w:t>
      </w:r>
      <w:r>
        <w:rPr>
          <w:rFonts w:hint="eastAsia" w:ascii="宋体" w:hAnsi="宋体" w:eastAsia="方正仿宋_GBK" w:cs="Times New Roman"/>
          <w:sz w:val="32"/>
          <w:szCs w:val="32"/>
          <w:lang w:eastAsia="zh-CN"/>
        </w:rPr>
        <w:t>城镇公益性岗位</w:t>
      </w:r>
      <w:r>
        <w:rPr>
          <w:rFonts w:hint="eastAsia" w:ascii="宋体" w:hAnsi="宋体" w:eastAsia="方正仿宋_GBK" w:cs="Times New Roman"/>
          <w:sz w:val="32"/>
          <w:szCs w:val="32"/>
        </w:rPr>
        <w:t>，可按各地原有规定执行至政策享受期限届满</w:t>
      </w:r>
      <w:r>
        <w:rPr>
          <w:rFonts w:hint="eastAsia" w:ascii="宋体" w:hAnsi="宋体" w:eastAsia="方正仿宋_GBK" w:cs="Times New Roman"/>
          <w:sz w:val="32"/>
          <w:szCs w:val="32"/>
          <w:lang w:eastAsia="zh-CN"/>
        </w:rPr>
        <w:t>；本暂行规定下发施行后，我省城镇公益性岗位开发管理按照本暂行规定执行。</w:t>
      </w:r>
    </w:p>
    <w:p>
      <w:pPr>
        <w:pStyle w:val="27"/>
        <w:keepNext w:val="0"/>
        <w:keepLines w:val="0"/>
        <w:pageBreakBefore w:val="0"/>
        <w:kinsoku/>
        <w:wordWrap/>
        <w:overflowPunct w:val="0"/>
        <w:topLinePunct/>
        <w:autoSpaceDE/>
        <w:autoSpaceDN/>
        <w:bidi w:val="0"/>
        <w:adjustRightInd/>
        <w:snapToGrid/>
        <w:spacing w:line="600" w:lineRule="exact"/>
        <w:ind w:firstLine="640" w:firstLineChars="200"/>
        <w:jc w:val="left"/>
        <w:textAlignment w:val="auto"/>
        <w:rPr>
          <w:rFonts w:hint="eastAsia" w:ascii="宋体" w:hAnsi="宋体" w:eastAsia="方正仿宋_GBK" w:cs="Times New Roman"/>
          <w:b w:val="0"/>
          <w:bCs w:val="0"/>
          <w:color w:val="auto"/>
          <w:sz w:val="32"/>
          <w:szCs w:val="32"/>
          <w:lang w:eastAsia="zh-CN"/>
        </w:rPr>
      </w:pPr>
      <w:r>
        <w:rPr>
          <w:rFonts w:hint="eastAsia" w:ascii="宋体" w:hAnsi="宋体" w:eastAsia="方正楷体_GBK" w:cs="方正楷体_GBK"/>
          <w:b/>
          <w:bCs/>
          <w:kern w:val="2"/>
          <w:sz w:val="32"/>
          <w:szCs w:val="32"/>
          <w:lang w:val="en-US" w:eastAsia="zh-CN" w:bidi="ar-SA"/>
        </w:rPr>
        <w:t>第三十二条</w:t>
      </w:r>
      <w:r>
        <w:rPr>
          <w:rFonts w:hint="eastAsia" w:ascii="宋体" w:hAnsi="宋体" w:eastAsia="方正仿宋_GBK" w:cs="方正楷体_GBK"/>
          <w:b/>
          <w:bCs/>
          <w:sz w:val="32"/>
          <w:lang w:val="en-US" w:eastAsia="zh-CN"/>
        </w:rPr>
        <w:t xml:space="preserve"> </w:t>
      </w:r>
      <w:r>
        <w:rPr>
          <w:rFonts w:hint="eastAsia" w:ascii="宋体" w:hAnsi="宋体" w:eastAsia="方正仿宋_GBK"/>
          <w:sz w:val="32"/>
          <w:lang w:eastAsia="zh-CN"/>
        </w:rPr>
        <w:t>本暂行规定中的：“以上”包含本级，表示大于或等于；“以下”不包含本级，表示小于；</w:t>
      </w:r>
      <w:r>
        <w:rPr>
          <w:rFonts w:hint="eastAsia" w:ascii="宋体" w:hAnsi="宋体" w:eastAsia="方正仿宋_GBK"/>
          <w:sz w:val="32"/>
          <w:lang w:val="en-US" w:eastAsia="zh-CN"/>
        </w:rPr>
        <w:t>“1年”是指时间跨度连续12个自然月；涉及年龄认定的</w:t>
      </w:r>
      <w:r>
        <w:rPr>
          <w:rFonts w:hint="default" w:ascii="宋体" w:hAnsi="宋体" w:eastAsia="方正仿宋_GBK" w:cs="Times New Roman"/>
          <w:b w:val="0"/>
          <w:bCs w:val="0"/>
          <w:color w:val="auto"/>
          <w:sz w:val="32"/>
          <w:szCs w:val="32"/>
          <w:lang w:eastAsia="zh-CN"/>
        </w:rPr>
        <w:t>以居民身份证记载的出生日期认定其年龄</w:t>
      </w:r>
      <w:r>
        <w:rPr>
          <w:rFonts w:hint="eastAsia" w:ascii="宋体" w:hAnsi="宋体" w:eastAsia="方正仿宋_GBK" w:cs="Times New Roman"/>
          <w:b w:val="0"/>
          <w:bCs w:val="0"/>
          <w:color w:val="auto"/>
          <w:sz w:val="32"/>
          <w:szCs w:val="32"/>
          <w:lang w:eastAsia="zh-CN"/>
        </w:rPr>
        <w:t>。</w:t>
      </w:r>
    </w:p>
    <w:p>
      <w:pPr>
        <w:pStyle w:val="27"/>
        <w:keepNext w:val="0"/>
        <w:keepLines w:val="0"/>
        <w:pageBreakBefore w:val="0"/>
        <w:kinsoku/>
        <w:wordWrap/>
        <w:overflowPunct w:val="0"/>
        <w:topLinePunct/>
        <w:autoSpaceDE/>
        <w:autoSpaceDN/>
        <w:bidi w:val="0"/>
        <w:adjustRightInd/>
        <w:snapToGrid/>
        <w:spacing w:line="600" w:lineRule="exact"/>
        <w:ind w:firstLine="640" w:firstLineChars="200"/>
        <w:jc w:val="left"/>
        <w:textAlignment w:val="auto"/>
        <w:rPr>
          <w:rFonts w:ascii="宋体" w:hAnsi="宋体"/>
        </w:rPr>
      </w:pPr>
      <w:bookmarkStart w:id="0" w:name="_GoBack"/>
      <w:bookmarkEnd w:id="0"/>
      <w:r>
        <w:rPr>
          <w:rFonts w:hint="eastAsia" w:ascii="宋体" w:hAnsi="宋体" w:eastAsia="方正楷体_GBK" w:cs="方正楷体_GBK"/>
          <w:b/>
          <w:bCs/>
          <w:kern w:val="2"/>
          <w:sz w:val="32"/>
          <w:szCs w:val="32"/>
          <w:lang w:val="en-US" w:eastAsia="zh-CN" w:bidi="ar-SA"/>
        </w:rPr>
        <w:t>第三十三条</w:t>
      </w:r>
      <w:r>
        <w:rPr>
          <w:rFonts w:hint="eastAsia" w:ascii="宋体" w:hAnsi="宋体" w:eastAsia="方正仿宋_GBK"/>
          <w:sz w:val="32"/>
          <w:lang w:val="en-US" w:eastAsia="zh-CN"/>
        </w:rPr>
        <w:t xml:space="preserve"> </w:t>
      </w:r>
      <w:r>
        <w:rPr>
          <w:rFonts w:ascii="宋体" w:hAnsi="宋体" w:eastAsia="方正仿宋_GBK"/>
          <w:sz w:val="32"/>
        </w:rPr>
        <w:t>本</w:t>
      </w:r>
      <w:r>
        <w:rPr>
          <w:rFonts w:hint="eastAsia" w:ascii="宋体" w:hAnsi="宋体" w:eastAsia="方正仿宋_GBK"/>
          <w:sz w:val="32"/>
          <w:lang w:eastAsia="zh-CN"/>
        </w:rPr>
        <w:t>暂行规定</w:t>
      </w:r>
      <w:r>
        <w:rPr>
          <w:rFonts w:ascii="宋体" w:hAnsi="宋体" w:eastAsia="方正仿宋_GBK"/>
          <w:sz w:val="32"/>
        </w:rPr>
        <w:t>自</w:t>
      </w:r>
      <w:r>
        <w:rPr>
          <w:rFonts w:hint="eastAsia" w:ascii="宋体" w:hAnsi="宋体" w:eastAsia="方正仿宋_GBK"/>
          <w:sz w:val="32"/>
          <w:lang w:val="en-US" w:eastAsia="zh-CN"/>
        </w:rPr>
        <w:t xml:space="preserve">202 </w:t>
      </w:r>
      <w:r>
        <w:rPr>
          <w:rFonts w:ascii="宋体" w:hAnsi="宋体" w:eastAsia="方正仿宋_GBK"/>
          <w:sz w:val="32"/>
        </w:rPr>
        <w:t>年 月 日起施行，由省人力资源社会保障厅、省财政厅负责解释</w:t>
      </w:r>
      <w:r>
        <w:rPr>
          <w:rFonts w:hint="eastAsia" w:ascii="宋体" w:hAnsi="宋体" w:eastAsia="方正仿宋_GBK"/>
          <w:sz w:val="32"/>
          <w:lang w:eastAsia="zh-CN"/>
        </w:rPr>
        <w:t>；</w:t>
      </w:r>
      <w:r>
        <w:rPr>
          <w:rFonts w:hint="eastAsia" w:ascii="宋体" w:hAnsi="宋体" w:eastAsia="方正仿宋_GBK" w:cs="Times New Roman"/>
          <w:b w:val="0"/>
          <w:bCs w:val="0"/>
          <w:i w:val="0"/>
          <w:caps w:val="0"/>
          <w:color w:val="auto"/>
          <w:spacing w:val="0"/>
          <w:sz w:val="32"/>
          <w:szCs w:val="32"/>
          <w:shd w:val="clear" w:color="auto" w:fill="FFFFFF"/>
          <w:lang w:val="en-US" w:eastAsia="zh-CN"/>
        </w:rPr>
        <w:t>国家另有新规定的，从其规定。</w:t>
      </w:r>
    </w:p>
    <w:sectPr>
      <w:footerReference r:id="rId3" w:type="default"/>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方正楷体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2"/>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1</w:t>
                          </w:r>
                          <w:r>
                            <w:rPr>
                              <w:rFonts w:hint="eastAsia" w:ascii="宋体" w:hAnsi="宋体"/>
                              <w:sz w:val="28"/>
                              <w:szCs w:val="28"/>
                            </w:rPr>
                            <w:fldChar w:fldCharType="end"/>
                          </w:r>
                          <w:r>
                            <w:rPr>
                              <w:rFonts w:hint="eastAsia" w:ascii="宋体" w:hAnsi="宋体"/>
                              <w:sz w:val="28"/>
                              <w:szCs w:val="28"/>
                            </w:rPr>
                            <w:t xml:space="preserve"> —</w:t>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Cnax++vAQAA&#10;RAMAAA4AAAAAAAAAAQAgAAAAHwEAAGRycy9lMm9Eb2MueG1sUEsFBgAAAAAGAAYAWQEAAEAFAAAA&#10;AA==&#10;">
              <v:fill on="f" focussize="0,0"/>
              <v:stroke on="f"/>
              <v:imagedata o:title=""/>
              <o:lock v:ext="edit" aspectratio="f"/>
              <v:textbox inset="0mm,0mm,0mm,0mm" style="mso-fit-shape-to-text:t;">
                <w:txbxContent>
                  <w:p>
                    <w:pPr>
                      <w:pStyle w:val="12"/>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1</w:t>
                    </w:r>
                    <w:r>
                      <w:rPr>
                        <w:rFonts w:hint="eastAsia" w:ascii="宋体" w:hAnsi="宋体"/>
                        <w:sz w:val="28"/>
                        <w:szCs w:val="28"/>
                      </w:rPr>
                      <w:fldChar w:fldCharType="end"/>
                    </w:r>
                    <w:r>
                      <w:rPr>
                        <w:rFonts w:hint="eastAsia" w:ascii="宋体" w:hAnsi="宋体"/>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66E7"/>
    <w:rsid w:val="00172A27"/>
    <w:rsid w:val="0018400D"/>
    <w:rsid w:val="001B1A8A"/>
    <w:rsid w:val="0021136C"/>
    <w:rsid w:val="00216550"/>
    <w:rsid w:val="00347C60"/>
    <w:rsid w:val="00430BAB"/>
    <w:rsid w:val="00524F95"/>
    <w:rsid w:val="005F64A7"/>
    <w:rsid w:val="00665840"/>
    <w:rsid w:val="006F19C7"/>
    <w:rsid w:val="00765636"/>
    <w:rsid w:val="008D3553"/>
    <w:rsid w:val="009B5B92"/>
    <w:rsid w:val="00A83427"/>
    <w:rsid w:val="00B0008A"/>
    <w:rsid w:val="00B01B32"/>
    <w:rsid w:val="00B57B55"/>
    <w:rsid w:val="00B750FC"/>
    <w:rsid w:val="00C274E9"/>
    <w:rsid w:val="00D2159D"/>
    <w:rsid w:val="00D46D5C"/>
    <w:rsid w:val="00D73E7A"/>
    <w:rsid w:val="00E17BF3"/>
    <w:rsid w:val="00FE1853"/>
    <w:rsid w:val="00FE7814"/>
    <w:rsid w:val="01D73D99"/>
    <w:rsid w:val="01DE089D"/>
    <w:rsid w:val="047C2009"/>
    <w:rsid w:val="050E015C"/>
    <w:rsid w:val="062A6AD3"/>
    <w:rsid w:val="06514C09"/>
    <w:rsid w:val="06AB3406"/>
    <w:rsid w:val="071C3EEA"/>
    <w:rsid w:val="074F6B1E"/>
    <w:rsid w:val="088C6F74"/>
    <w:rsid w:val="08AB0389"/>
    <w:rsid w:val="08C40EC0"/>
    <w:rsid w:val="08CA754D"/>
    <w:rsid w:val="09CE2F48"/>
    <w:rsid w:val="09D1098D"/>
    <w:rsid w:val="0A995273"/>
    <w:rsid w:val="0AC51F3F"/>
    <w:rsid w:val="0C0621D6"/>
    <w:rsid w:val="0CE67036"/>
    <w:rsid w:val="0D2B7F62"/>
    <w:rsid w:val="0D6C45A7"/>
    <w:rsid w:val="0E747C1C"/>
    <w:rsid w:val="0F6A31A7"/>
    <w:rsid w:val="0FDA0FD4"/>
    <w:rsid w:val="113B0990"/>
    <w:rsid w:val="117342FD"/>
    <w:rsid w:val="127C32B1"/>
    <w:rsid w:val="12CE73BF"/>
    <w:rsid w:val="13420A15"/>
    <w:rsid w:val="13D376EA"/>
    <w:rsid w:val="144E38A2"/>
    <w:rsid w:val="14D943CA"/>
    <w:rsid w:val="1519387F"/>
    <w:rsid w:val="1520482D"/>
    <w:rsid w:val="154B7345"/>
    <w:rsid w:val="159B7C6F"/>
    <w:rsid w:val="169E0B74"/>
    <w:rsid w:val="17556D7F"/>
    <w:rsid w:val="17C42708"/>
    <w:rsid w:val="18505BB7"/>
    <w:rsid w:val="19756A31"/>
    <w:rsid w:val="198311B4"/>
    <w:rsid w:val="19854A2E"/>
    <w:rsid w:val="19D32FA6"/>
    <w:rsid w:val="1A885114"/>
    <w:rsid w:val="1ACE4BA7"/>
    <w:rsid w:val="1B49330A"/>
    <w:rsid w:val="1C4B6079"/>
    <w:rsid w:val="1C4C5156"/>
    <w:rsid w:val="1C564E1E"/>
    <w:rsid w:val="1CA1052D"/>
    <w:rsid w:val="1E4771CA"/>
    <w:rsid w:val="1E664171"/>
    <w:rsid w:val="1F167DA3"/>
    <w:rsid w:val="1FFE270A"/>
    <w:rsid w:val="20F0784B"/>
    <w:rsid w:val="21D74D86"/>
    <w:rsid w:val="22691682"/>
    <w:rsid w:val="26B6558D"/>
    <w:rsid w:val="27C15443"/>
    <w:rsid w:val="28E46296"/>
    <w:rsid w:val="28F87A0C"/>
    <w:rsid w:val="290E706D"/>
    <w:rsid w:val="29FE5A18"/>
    <w:rsid w:val="2A1A27AB"/>
    <w:rsid w:val="2A806F49"/>
    <w:rsid w:val="2AE25139"/>
    <w:rsid w:val="2AFE3855"/>
    <w:rsid w:val="2BB518B9"/>
    <w:rsid w:val="2C052003"/>
    <w:rsid w:val="2CA7654E"/>
    <w:rsid w:val="2CED4AC4"/>
    <w:rsid w:val="2D0B40E2"/>
    <w:rsid w:val="2DA82AB1"/>
    <w:rsid w:val="2E8C546A"/>
    <w:rsid w:val="2E8F2BE9"/>
    <w:rsid w:val="2F254DAB"/>
    <w:rsid w:val="2F697A9C"/>
    <w:rsid w:val="30944190"/>
    <w:rsid w:val="31067D96"/>
    <w:rsid w:val="31B672AB"/>
    <w:rsid w:val="32F93D6C"/>
    <w:rsid w:val="3305632E"/>
    <w:rsid w:val="33D96640"/>
    <w:rsid w:val="33E41C73"/>
    <w:rsid w:val="340B6A04"/>
    <w:rsid w:val="34E46AC5"/>
    <w:rsid w:val="353D0068"/>
    <w:rsid w:val="36190694"/>
    <w:rsid w:val="36D464FE"/>
    <w:rsid w:val="37EE714F"/>
    <w:rsid w:val="381B73D5"/>
    <w:rsid w:val="389030DC"/>
    <w:rsid w:val="39096721"/>
    <w:rsid w:val="39160A03"/>
    <w:rsid w:val="39954417"/>
    <w:rsid w:val="3A9E0D17"/>
    <w:rsid w:val="3AD02089"/>
    <w:rsid w:val="3C64958A"/>
    <w:rsid w:val="3EB5605D"/>
    <w:rsid w:val="3EFF497F"/>
    <w:rsid w:val="3F006868"/>
    <w:rsid w:val="42B331B7"/>
    <w:rsid w:val="46BB2149"/>
    <w:rsid w:val="4A0D148A"/>
    <w:rsid w:val="4A98469C"/>
    <w:rsid w:val="4BC25F68"/>
    <w:rsid w:val="4C340D83"/>
    <w:rsid w:val="4C7841CA"/>
    <w:rsid w:val="4CAA2639"/>
    <w:rsid w:val="4D284622"/>
    <w:rsid w:val="4D7705B1"/>
    <w:rsid w:val="4DF9CBB7"/>
    <w:rsid w:val="4E684632"/>
    <w:rsid w:val="4F5D497E"/>
    <w:rsid w:val="4F8F0E1A"/>
    <w:rsid w:val="504115CE"/>
    <w:rsid w:val="510E0CFA"/>
    <w:rsid w:val="518976D2"/>
    <w:rsid w:val="521F0FA0"/>
    <w:rsid w:val="533141F5"/>
    <w:rsid w:val="53575343"/>
    <w:rsid w:val="535759CA"/>
    <w:rsid w:val="548560FC"/>
    <w:rsid w:val="55F7F8D6"/>
    <w:rsid w:val="575A358D"/>
    <w:rsid w:val="581F06D8"/>
    <w:rsid w:val="58363842"/>
    <w:rsid w:val="58CC19C5"/>
    <w:rsid w:val="5969041A"/>
    <w:rsid w:val="598E7DFD"/>
    <w:rsid w:val="59CC1227"/>
    <w:rsid w:val="5B7B680B"/>
    <w:rsid w:val="5B9E7D89"/>
    <w:rsid w:val="5CB55F71"/>
    <w:rsid w:val="5EB928F1"/>
    <w:rsid w:val="5FB04628"/>
    <w:rsid w:val="603C4B01"/>
    <w:rsid w:val="60572D1E"/>
    <w:rsid w:val="60A81D00"/>
    <w:rsid w:val="635434D0"/>
    <w:rsid w:val="63BF2444"/>
    <w:rsid w:val="649D2BB9"/>
    <w:rsid w:val="6503442D"/>
    <w:rsid w:val="658006D4"/>
    <w:rsid w:val="66210AFD"/>
    <w:rsid w:val="66595759"/>
    <w:rsid w:val="66BA05C7"/>
    <w:rsid w:val="672936A8"/>
    <w:rsid w:val="67595B6C"/>
    <w:rsid w:val="681B5651"/>
    <w:rsid w:val="69694CF5"/>
    <w:rsid w:val="6A10297F"/>
    <w:rsid w:val="6B9D5B98"/>
    <w:rsid w:val="6C903C7D"/>
    <w:rsid w:val="6D061419"/>
    <w:rsid w:val="6DA269EC"/>
    <w:rsid w:val="6EC9398C"/>
    <w:rsid w:val="6F641C32"/>
    <w:rsid w:val="701E2CFF"/>
    <w:rsid w:val="70364EB9"/>
    <w:rsid w:val="706F1805"/>
    <w:rsid w:val="70711485"/>
    <w:rsid w:val="7086139C"/>
    <w:rsid w:val="709C0CDF"/>
    <w:rsid w:val="70A23F4A"/>
    <w:rsid w:val="70A62177"/>
    <w:rsid w:val="71C01CEC"/>
    <w:rsid w:val="722C3A76"/>
    <w:rsid w:val="72904D02"/>
    <w:rsid w:val="73453665"/>
    <w:rsid w:val="73B81A4E"/>
    <w:rsid w:val="73E133AB"/>
    <w:rsid w:val="75004B70"/>
    <w:rsid w:val="75A0305A"/>
    <w:rsid w:val="75F76E8C"/>
    <w:rsid w:val="771D7530"/>
    <w:rsid w:val="77467C56"/>
    <w:rsid w:val="776E1D61"/>
    <w:rsid w:val="78896BCC"/>
    <w:rsid w:val="7970564B"/>
    <w:rsid w:val="7A1B12CB"/>
    <w:rsid w:val="7AB54853"/>
    <w:rsid w:val="7AF926C1"/>
    <w:rsid w:val="7B5A719B"/>
    <w:rsid w:val="7B9F6C47"/>
    <w:rsid w:val="7BE5336A"/>
    <w:rsid w:val="7BEF2CB5"/>
    <w:rsid w:val="7CCA0125"/>
    <w:rsid w:val="7CD37666"/>
    <w:rsid w:val="7D2B3BEE"/>
    <w:rsid w:val="7DDC322A"/>
    <w:rsid w:val="7E6D4517"/>
    <w:rsid w:val="7E952570"/>
    <w:rsid w:val="7F2609D3"/>
    <w:rsid w:val="7F3963D9"/>
    <w:rsid w:val="7F9D2652"/>
    <w:rsid w:val="BB794DE2"/>
    <w:rsid w:val="BFEF690F"/>
    <w:rsid w:val="EBEA9FA7"/>
    <w:rsid w:val="F757A542"/>
    <w:rsid w:val="FEFE0D19"/>
    <w:rsid w:val="FFBF8EAF"/>
    <w:rsid w:val="FFFF3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1"/>
    <w:basedOn w:val="1"/>
    <w:next w:val="1"/>
    <w:qFormat/>
    <w:uiPriority w:val="0"/>
    <w:pPr>
      <w:keepNext/>
      <w:keepLines/>
      <w:spacing w:before="60" w:after="60" w:line="560" w:lineRule="exact"/>
      <w:ind w:firstLine="640" w:firstLineChars="200"/>
      <w:outlineLvl w:val="0"/>
    </w:pPr>
    <w:rPr>
      <w:rFonts w:ascii="黑体" w:hAnsi="黑体" w:eastAsia="黑体"/>
      <w:bCs/>
      <w:kern w:val="44"/>
      <w:sz w:val="32"/>
      <w:szCs w:val="32"/>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cs="Times New Roman"/>
      <w:b/>
      <w:bCs/>
      <w:kern w:val="0"/>
      <w:sz w:val="36"/>
      <w:szCs w:val="36"/>
    </w:rPr>
  </w:style>
  <w:style w:type="paragraph" w:styleId="5">
    <w:name w:val="heading 4"/>
    <w:basedOn w:val="1"/>
    <w:next w:val="1"/>
    <w:qFormat/>
    <w:uiPriority w:val="0"/>
    <w:pPr>
      <w:keepNext/>
      <w:keepLines/>
      <w:spacing w:before="280" w:after="290" w:line="376" w:lineRule="auto"/>
      <w:ind w:firstLine="250" w:firstLineChars="250"/>
      <w:outlineLvl w:val="3"/>
    </w:pPr>
    <w:rPr>
      <w:rFonts w:ascii="Cambria" w:hAnsi="Cambria" w:cs="Cambria"/>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Indent"/>
    <w:basedOn w:val="1"/>
    <w:qFormat/>
    <w:uiPriority w:val="0"/>
    <w:pPr>
      <w:widowControl/>
      <w:ind w:firstLine="200" w:firstLineChars="200"/>
      <w:jc w:val="left"/>
    </w:pPr>
    <w:rPr>
      <w:rFonts w:ascii="宋体" w:hAnsi="宋体" w:eastAsia="Times New Roman"/>
      <w:kern w:val="0"/>
      <w:sz w:val="28"/>
      <w:szCs w:val="28"/>
    </w:rPr>
  </w:style>
  <w:style w:type="paragraph" w:styleId="7">
    <w:name w:val="index 5"/>
    <w:basedOn w:val="1"/>
    <w:next w:val="1"/>
    <w:qFormat/>
    <w:uiPriority w:val="0"/>
    <w:pPr>
      <w:ind w:left="1680"/>
    </w:pPr>
    <w:rPr>
      <w:rFonts w:ascii="Times New Roman" w:hAnsi="Times New Roman" w:eastAsia="仿宋" w:cs="Times New Roman"/>
      <w:sz w:val="32"/>
      <w:szCs w:val="22"/>
    </w:rPr>
  </w:style>
  <w:style w:type="paragraph" w:styleId="8">
    <w:name w:val="Body Text"/>
    <w:basedOn w:val="1"/>
    <w:next w:val="9"/>
    <w:qFormat/>
    <w:uiPriority w:val="0"/>
    <w:rPr>
      <w:rFonts w:ascii="等线" w:hAnsi="等线" w:eastAsia="等线" w:cs="Times New Roman"/>
      <w:szCs w:val="22"/>
    </w:rPr>
  </w:style>
  <w:style w:type="paragraph" w:styleId="9">
    <w:name w:val="toc 5"/>
    <w:basedOn w:val="1"/>
    <w:next w:val="1"/>
    <w:qFormat/>
    <w:uiPriority w:val="0"/>
    <w:pPr>
      <w:ind w:left="1680" w:leftChars="800"/>
    </w:pPr>
    <w:rPr>
      <w:rFonts w:cs="Times New Roman"/>
    </w:rPr>
  </w:style>
  <w:style w:type="paragraph" w:styleId="10">
    <w:name w:val="Plain Text"/>
    <w:basedOn w:val="1"/>
    <w:qFormat/>
    <w:uiPriority w:val="0"/>
    <w:pPr>
      <w:spacing w:line="240" w:lineRule="atLeast"/>
    </w:pPr>
    <w:rPr>
      <w:rFonts w:ascii="宋体" w:hAnsi="Times New Roman" w:eastAsia="仿宋_GB2312" w:cs="Courier New"/>
      <w:spacing w:val="-6"/>
      <w:sz w:val="32"/>
      <w:szCs w:val="21"/>
    </w:rPr>
  </w:style>
  <w:style w:type="paragraph" w:styleId="11">
    <w:name w:val="Balloon Text"/>
    <w:basedOn w:val="1"/>
    <w:link w:val="21"/>
    <w:qFormat/>
    <w:uiPriority w:val="0"/>
    <w:rPr>
      <w:sz w:val="18"/>
      <w:szCs w:val="18"/>
    </w:rPr>
  </w:style>
  <w:style w:type="paragraph" w:styleId="12">
    <w:name w:val="footer"/>
    <w:basedOn w:val="1"/>
    <w:next w:val="7"/>
    <w:qFormat/>
    <w:uiPriority w:val="0"/>
    <w:pPr>
      <w:tabs>
        <w:tab w:val="center" w:pos="4153"/>
        <w:tab w:val="right" w:pos="8306"/>
      </w:tabs>
      <w:snapToGrid w:val="0"/>
      <w:jc w:val="left"/>
    </w:pPr>
    <w:rPr>
      <w:sz w:val="18"/>
    </w:rPr>
  </w:style>
  <w:style w:type="paragraph" w:styleId="13">
    <w:name w:val="Normal (Web)"/>
    <w:basedOn w:val="1"/>
    <w:qFormat/>
    <w:uiPriority w:val="0"/>
    <w:pPr>
      <w:widowControl/>
      <w:spacing w:before="100" w:beforeAutospacing="1" w:after="100" w:afterAutospacing="1"/>
      <w:jc w:val="left"/>
    </w:pPr>
    <w:rPr>
      <w:rFonts w:ascii="宋体" w:hAnsi="宋体" w:eastAsia="等线"/>
      <w:kern w:val="0"/>
      <w:sz w:val="24"/>
      <w:szCs w:val="22"/>
    </w:r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Emphasis"/>
    <w:basedOn w:val="16"/>
    <w:qFormat/>
    <w:uiPriority w:val="0"/>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HTML Cite"/>
    <w:basedOn w:val="16"/>
    <w:qFormat/>
    <w:uiPriority w:val="0"/>
  </w:style>
  <w:style w:type="paragraph" w:customStyle="1" w:styleId="20">
    <w:name w:val="Char Char Char Char Char Char Char"/>
    <w:basedOn w:val="1"/>
    <w:qFormat/>
    <w:uiPriority w:val="0"/>
    <w:rPr>
      <w:rFonts w:cs="Times New Roman"/>
    </w:rPr>
  </w:style>
  <w:style w:type="character" w:customStyle="1" w:styleId="21">
    <w:name w:val="批注框文本 Char"/>
    <w:basedOn w:val="16"/>
    <w:link w:val="11"/>
    <w:qFormat/>
    <w:uiPriority w:val="0"/>
    <w:rPr>
      <w:rFonts w:ascii="Calibri" w:hAnsi="Calibri" w:cs="宋体"/>
      <w:kern w:val="2"/>
      <w:sz w:val="18"/>
      <w:szCs w:val="18"/>
    </w:rPr>
  </w:style>
  <w:style w:type="paragraph" w:customStyle="1" w:styleId="22">
    <w:name w:val="p0 New New"/>
    <w:basedOn w:val="1"/>
    <w:qFormat/>
    <w:uiPriority w:val="0"/>
    <w:pPr>
      <w:widowControl/>
    </w:pPr>
    <w:rPr>
      <w:rFonts w:hint="eastAsia" w:ascii="Calibri" w:hAnsi="Calibri" w:eastAsia="宋体" w:cs="Times New Roman"/>
      <w:szCs w:val="20"/>
    </w:rPr>
  </w:style>
  <w:style w:type="paragraph" w:styleId="23">
    <w:name w:val="List Paragraph"/>
    <w:basedOn w:val="1"/>
    <w:qFormat/>
    <w:uiPriority w:val="34"/>
    <w:pPr>
      <w:ind w:firstLine="420" w:firstLineChars="200"/>
    </w:pPr>
  </w:style>
  <w:style w:type="paragraph" w:customStyle="1" w:styleId="24">
    <w:name w:val="p0 New New New New New New New"/>
    <w:basedOn w:val="1"/>
    <w:qFormat/>
    <w:uiPriority w:val="0"/>
    <w:pPr>
      <w:widowControl/>
    </w:pPr>
    <w:rPr>
      <w:rFonts w:hint="eastAsia" w:ascii="Calibri" w:hAnsi="Calibri" w:eastAsia="宋体" w:cs="Times New Roman"/>
      <w:szCs w:val="20"/>
    </w:rPr>
  </w:style>
  <w:style w:type="paragraph" w:customStyle="1" w:styleId="25">
    <w:name w:val="p15"/>
    <w:basedOn w:val="1"/>
    <w:qFormat/>
    <w:uiPriority w:val="0"/>
    <w:pPr>
      <w:widowControl/>
      <w:spacing w:before="100" w:after="100"/>
      <w:jc w:val="left"/>
    </w:pPr>
    <w:rPr>
      <w:rFonts w:ascii="宋体" w:hAnsi="宋体" w:eastAsia="宋体" w:cs="宋体"/>
      <w:kern w:val="0"/>
      <w:sz w:val="24"/>
      <w:szCs w:val="24"/>
    </w:rPr>
  </w:style>
  <w:style w:type="paragraph" w:customStyle="1" w:styleId="26">
    <w:name w:val="p0 New New New New New New New New New New New New New"/>
    <w:basedOn w:val="1"/>
    <w:qFormat/>
    <w:uiPriority w:val="0"/>
    <w:pPr>
      <w:widowControl/>
    </w:pPr>
    <w:rPr>
      <w:rFonts w:hint="eastAsia" w:ascii="Calibri" w:hAnsi="Calibri" w:eastAsia="宋体" w:cs="Times New Roman"/>
      <w:szCs w:val="20"/>
    </w:rPr>
  </w:style>
  <w:style w:type="paragraph" w:customStyle="1" w:styleId="27">
    <w:name w:val="p0 New New New New New New New New New New New New New New"/>
    <w:basedOn w:val="1"/>
    <w:qFormat/>
    <w:uiPriority w:val="0"/>
    <w:pPr>
      <w:widowControl/>
    </w:pPr>
    <w:rPr>
      <w:rFonts w:hint="eastAsia" w:ascii="Calibri" w:hAnsi="Calibri"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86</Words>
  <Characters>491</Characters>
  <Lines>4</Lines>
  <Paragraphs>1</Paragraphs>
  <TotalTime>95</TotalTime>
  <ScaleCrop>false</ScaleCrop>
  <LinksUpToDate>false</LinksUpToDate>
  <CharactersWithSpaces>576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2023-09-26T01:04:00Z</dcterms:created>
  <dc:creator>admin</dc:creator>
  <cp:lastModifiedBy>欢乐马</cp:lastModifiedBy>
  <cp:lastPrinted>2024-01-09T09:43:00Z</cp:lastPrinted>
  <dcterms:modified xsi:type="dcterms:W3CDTF">2024-01-11T07:26:42Z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8785F5267259412490A02DAC41E99C30</vt:lpwstr>
  </property>
</Properties>
</file>