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/>
        <w:adjustRightInd/>
        <w:snapToGrid/>
        <w:spacing w:before="0" w:beforeLines="0" w:after="0" w:afterLines="0" w:line="54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eastAsia="方正黑体_GBK" w:cs="方正黑体_GBK"/>
          <w:sz w:val="32"/>
          <w:szCs w:val="32"/>
          <w:lang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eastAsia="zh-CN"/>
        </w:rPr>
        <w:t>附件</w:t>
      </w:r>
    </w:p>
    <w:p>
      <w:pPr>
        <w:widowControl/>
        <w:wordWrap/>
        <w:adjustRightInd/>
        <w:snapToGrid/>
        <w:spacing w:before="0" w:beforeLines="0" w:after="0" w:afterLines="0" w:line="36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宋体" w:hAnsi="宋体" w:eastAsia="方正小标宋_GBK" w:cs="方正小标宋_GBK"/>
          <w:b w:val="0"/>
          <w:bCs w:val="0"/>
          <w:sz w:val="36"/>
          <w:szCs w:val="36"/>
          <w:lang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sz w:val="36"/>
          <w:szCs w:val="36"/>
          <w:lang w:eastAsia="zh-CN"/>
        </w:rPr>
        <w:t>20</w:t>
      </w:r>
      <w:r>
        <w:rPr>
          <w:rFonts w:hint="eastAsia" w:ascii="宋体" w:hAnsi="宋体" w:eastAsia="方正小标宋_GBK" w:cs="方正小标宋_GBK"/>
          <w:b w:val="0"/>
          <w:bCs w:val="0"/>
          <w:sz w:val="36"/>
          <w:szCs w:val="36"/>
          <w:lang w:val="en-US" w:eastAsia="zh-CN"/>
        </w:rPr>
        <w:t>21</w:t>
      </w:r>
      <w:r>
        <w:rPr>
          <w:rFonts w:hint="eastAsia" w:ascii="宋体" w:hAnsi="宋体" w:eastAsia="方正小标宋_GBK" w:cs="方正小标宋_GBK"/>
          <w:b w:val="0"/>
          <w:bCs w:val="0"/>
          <w:sz w:val="36"/>
          <w:szCs w:val="36"/>
          <w:lang w:eastAsia="zh-CN"/>
        </w:rPr>
        <w:t>年度专业技术人员职业资格考试工作计划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华文中宋" w:cs="华文中宋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华文中宋" w:cs="华文中宋"/>
          <w:b/>
          <w:bCs/>
          <w:sz w:val="36"/>
          <w:szCs w:val="36"/>
          <w:lang w:eastAsia="zh-CN"/>
        </w:rPr>
      </w:pPr>
    </w:p>
    <w:tbl>
      <w:tblPr>
        <w:tblStyle w:val="3"/>
        <w:tblW w:w="10168" w:type="dxa"/>
        <w:jc w:val="center"/>
        <w:tblInd w:w="-15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707"/>
        <w:gridCol w:w="1554"/>
        <w:gridCol w:w="1088"/>
        <w:gridCol w:w="2252"/>
        <w:gridCol w:w="378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tblHeader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楷体"/>
                <w:b w:val="0"/>
                <w:i w:val="0"/>
                <w:color w:val="000000"/>
                <w:sz w:val="30"/>
                <w:szCs w:val="30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黑体" w:cs="楷体"/>
                <w:b w:val="0"/>
                <w:i w:val="0"/>
                <w:color w:val="000000"/>
                <w:spacing w:val="-11"/>
                <w:sz w:val="30"/>
                <w:szCs w:val="30"/>
                <w:highlight w:val="none"/>
                <w:u w:val="none"/>
                <w:shd w:val="clear" w:color="auto" w:fill="auto"/>
                <w:lang w:eastAsia="zh-CN"/>
              </w:rPr>
              <w:t>序号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楷体"/>
                <w:b w:val="0"/>
                <w:i w:val="0"/>
                <w:color w:val="000000"/>
                <w:sz w:val="30"/>
                <w:szCs w:val="30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黑体" w:cs="楷体"/>
                <w:b w:val="0"/>
                <w:i w:val="0"/>
                <w:color w:val="000000"/>
                <w:sz w:val="30"/>
                <w:szCs w:val="30"/>
                <w:highlight w:val="none"/>
                <w:u w:val="none"/>
                <w:shd w:val="clear" w:color="auto" w:fill="auto"/>
                <w:lang w:eastAsia="zh-CN"/>
              </w:rPr>
              <w:t>考试名称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楷体"/>
                <w:b w:val="0"/>
                <w:i w:val="0"/>
                <w:color w:val="000000"/>
                <w:sz w:val="30"/>
                <w:szCs w:val="30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黑体" w:cs="楷体"/>
                <w:b w:val="0"/>
                <w:i w:val="0"/>
                <w:color w:val="000000"/>
                <w:sz w:val="30"/>
                <w:szCs w:val="30"/>
                <w:highlight w:val="none"/>
                <w:u w:val="none"/>
                <w:shd w:val="clear" w:color="auto" w:fill="auto"/>
                <w:lang w:eastAsia="zh-CN"/>
              </w:rPr>
              <w:t>考试日期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auto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auto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2021年上半年中小学</w:t>
            </w:r>
            <w:r>
              <w:rPr>
                <w:rFonts w:hint="eastAsia" w:ascii="宋体" w:hAnsi="宋体" w:eastAsia="仿宋_GB2312"/>
                <w:b w:val="0"/>
                <w:i w:val="0"/>
                <w:color w:val="auto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教师资格考试（笔试）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3月13日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auto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咨询工程师（投资）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4月1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0日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、1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卫生（初级、中级）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4月10日、11日、17日、18日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护士执业资格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4月24日、25日、26日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会计（高级）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5月15日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6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auto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2021年上半年中小学</w:t>
            </w:r>
            <w:r>
              <w:rPr>
                <w:rFonts w:hint="eastAsia" w:ascii="宋体" w:hAnsi="宋体" w:eastAsia="仿宋_GB2312"/>
                <w:b w:val="0"/>
                <w:i w:val="0"/>
                <w:color w:val="auto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教师资格考试（面试）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5月15日、16日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7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监理工程师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8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会计（初级）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5月15日、16日、17日、18日、19日，5月22日、23日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77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9</w:t>
            </w:r>
          </w:p>
        </w:tc>
        <w:tc>
          <w:tcPr>
            <w:tcW w:w="3349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注册建筑师</w:t>
            </w:r>
          </w:p>
        </w:tc>
        <w:tc>
          <w:tcPr>
            <w:tcW w:w="22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一级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5月15日、16日、22日、23日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349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22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二级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5月15日、16日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环境影响评价工程师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5月29日、30日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11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计算机技术与软件（初级、中级、高级）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12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房地产经纪人协理、房地产经纪人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13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演出经纪人员资格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5月30日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14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银行业专业人员职业资格（初级、中级）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6月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5日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、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6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15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经济（高级）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6月19日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16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翻译专业资格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（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一、二、三级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）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6月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19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日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、20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17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注册计量师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（一级、二级）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18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土地登记代理人*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19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注册会计师（专业阶段）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8月27日、28日、29日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20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注册会计师（综合阶段）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8月28日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21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注册核安全工程师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9月4日、5日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22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注册设备监理师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*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23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文物保护工程从业资格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24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会计（中级）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9月4日、5日、6日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25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一级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建造师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9月11日、12日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26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法律职业资格（客观题）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27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资产评估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师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9月19日、20日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28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执业兽医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9月25日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29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演出经纪人员资格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30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出版（初级、中级）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月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31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审计（初级、中级、高级）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32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通信（初级、中级）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10月17日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33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法律职业资格（主观题）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34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中级注册安全工程师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10月16日、17日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35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社会工作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者职业资格（初级、中级、高级）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36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拍卖师（纸笔作答）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37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统计（初级、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中级、高级）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10月17日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77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38</w:t>
            </w:r>
          </w:p>
        </w:tc>
        <w:tc>
          <w:tcPr>
            <w:tcW w:w="7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勘察设计注册工程师</w:t>
            </w:r>
          </w:p>
        </w:tc>
        <w:tc>
          <w:tcPr>
            <w:tcW w:w="155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注册土木工程师</w:t>
            </w:r>
          </w:p>
        </w:tc>
        <w:tc>
          <w:tcPr>
            <w:tcW w:w="33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岩土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10月23日、24日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15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33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港口与航道工程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15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33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水利水电工程（5个专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业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）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业）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15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33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道路工程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489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注册电气工程师（2个专业）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489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注册公用设备工程师（3个专业）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489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注册化工工程师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489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注册环保工程师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155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注册结构工程师</w:t>
            </w:r>
          </w:p>
        </w:tc>
        <w:tc>
          <w:tcPr>
            <w:tcW w:w="33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一级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77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15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  <w:tc>
          <w:tcPr>
            <w:tcW w:w="33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二级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月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24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39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注册城乡规划师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*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10月23日、24日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40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机动车检测维修士、机动车检测维修工程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41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执业药师（药学、中药学）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42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银行业专业人员职业资格（初级、中级）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43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房地产经纪人协理、房地产经纪人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44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广播电视播音员、主持人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45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经济（</w:t>
            </w: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初级、中</w:t>
            </w: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级）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10月30日、31日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46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一级造价工程师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47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注册验船师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48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公路水运工程助理试验检测师、试验检测师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49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导游资格</w:t>
            </w:r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宋体" w:hAnsi="宋体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11月6日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50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一级注册消防工程师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11月6日、7日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51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计算机技术与软件（初级、中级、高级）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52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专利代理师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53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税务师</w:t>
            </w:r>
          </w:p>
        </w:tc>
        <w:tc>
          <w:tcPr>
            <w:tcW w:w="37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11月13日、14日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54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房地产估价师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55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翻译专业资格（一、二、三级）</w:t>
            </w:r>
          </w:p>
        </w:tc>
        <w:tc>
          <w:tcPr>
            <w:tcW w:w="37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7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56</w:t>
            </w:r>
          </w:p>
        </w:tc>
        <w:tc>
          <w:tcPr>
            <w:tcW w:w="560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default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eastAsia="zh-CN"/>
              </w:rPr>
              <w:t>拍卖师（实际操作）</w:t>
            </w:r>
            <w:bookmarkStart w:id="0" w:name="_GoBack"/>
            <w:bookmarkEnd w:id="0"/>
          </w:p>
        </w:tc>
        <w:tc>
          <w:tcPr>
            <w:tcW w:w="37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 w:val="0"/>
              <w:wordWrap/>
              <w:autoSpaceDN w:val="0"/>
              <w:adjustRightInd/>
              <w:snapToGrid/>
              <w:spacing w:before="0" w:beforeLines="0" w:after="0" w:afterLines="0" w:line="420" w:lineRule="exact"/>
              <w:ind w:left="0" w:leftChars="0" w:right="0" w:firstLine="0" w:firstLineChars="0"/>
              <w:jc w:val="left"/>
              <w:textAlignment w:val="center"/>
              <w:outlineLvl w:val="9"/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仿宋_GB2312"/>
                <w:b w:val="0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/>
              </w:rPr>
              <w:t>11月20日、21日</w:t>
            </w:r>
          </w:p>
        </w:tc>
      </w:tr>
    </w:tbl>
    <w:p>
      <w:pPr>
        <w:jc w:val="both"/>
        <w:rPr>
          <w:rFonts w:hint="eastAsia" w:ascii="宋体" w:hAnsi="宋体" w:eastAsia="方正仿宋_GBK" w:cs="方正仿宋_GBK"/>
          <w:sz w:val="28"/>
          <w:szCs w:val="28"/>
          <w:lang w:eastAsia="zh-CN"/>
        </w:rPr>
      </w:pPr>
      <w:r>
        <w:rPr>
          <w:rFonts w:hint="eastAsia" w:ascii="宋体" w:hAnsi="宋体" w:eastAsia="方正仿宋_GBK" w:cs="方正仿宋_GBK"/>
          <w:sz w:val="28"/>
          <w:szCs w:val="28"/>
          <w:lang w:eastAsia="zh-CN"/>
        </w:rPr>
        <w:t>（注：标注*的职业资格考试名称以修订后的国家职业资格目录为准。）</w:t>
      </w:r>
    </w:p>
    <w:p/>
    <w:sectPr>
      <w:footerReference r:id="rId3" w:type="default"/>
      <w:pgSz w:w="11906" w:h="16838"/>
      <w:pgMar w:top="2098" w:right="1587" w:bottom="2098" w:left="1587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Style w:val="6"/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uXW5UtAAAAAFAQAADwAAAAAAAAABACAA&#10;AAAiAAAAZHJzL2Rvd25yZXYueG1sUEsBAhQAFAAAAAgAh07iQBe91TijAQAAPgMAAA4AAAAAAAAA&#10;AQAgAAAAHwEAAGRycy9lMm9Eb2MueG1sUEsFBgAAAAAGAAYAWQEAAD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Style w:val="6"/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Style w:val="6"/>
                        <w:rFonts w:hint="eastAsia" w:ascii="宋体" w:hAnsi="宋体" w:cs="宋体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C4AD8"/>
    <w:rsid w:val="338C39C7"/>
    <w:rsid w:val="3B2C2032"/>
    <w:rsid w:val="430A5D32"/>
    <w:rsid w:val="5AAC4AD8"/>
    <w:rsid w:val="5D81578F"/>
    <w:rsid w:val="6D28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5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 Char"/>
    <w:basedOn w:val="1"/>
    <w:link w:val="4"/>
    <w:uiPriority w:val="0"/>
    <w:pPr>
      <w:widowControl/>
      <w:spacing w:after="160" w:afterLines="0" w:line="240" w:lineRule="exact"/>
      <w:jc w:val="left"/>
    </w:pPr>
  </w:style>
  <w:style w:type="character" w:styleId="6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2021-02-24T01:24:00Z</dcterms:created>
  <dc:creator>韩国华</dc:creator>
  <cp:lastModifiedBy>韩国华</cp:lastModifiedBy>
  <dcterms:modified xsi:type="dcterms:W3CDTF">2021-02-24T01:40:43Z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