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0" w:lineRule="exact"/>
        <w:jc w:val="center"/>
        <w:rPr>
          <w:rFonts w:ascii="Times New Roman" w:hAnsi="Times New Roman" w:eastAsia="方正小标宋简体" w:cs="方正小标宋简体"/>
          <w:sz w:val="44"/>
          <w:szCs w:val="44"/>
        </w:rPr>
      </w:pPr>
    </w:p>
    <w:p>
      <w:pPr>
        <w:spacing w:line="660" w:lineRule="exact"/>
        <w:jc w:val="center"/>
        <w:rPr>
          <w:rFonts w:ascii="Times New Roman" w:hAnsi="Times New Roman" w:eastAsia="方正小标宋简体" w:cs="方正小标宋简体"/>
          <w:sz w:val="44"/>
          <w:szCs w:val="44"/>
        </w:rPr>
      </w:pPr>
    </w:p>
    <w:p>
      <w:pPr>
        <w:spacing w:line="660" w:lineRule="exact"/>
        <w:jc w:val="center"/>
        <w:rPr>
          <w:rFonts w:ascii="Times New Roman" w:hAnsi="Times New Roman" w:eastAsia="方正小标宋简体" w:cs="方正小标宋简体"/>
          <w:sz w:val="44"/>
          <w:szCs w:val="44"/>
        </w:rPr>
      </w:pPr>
    </w:p>
    <w:p>
      <w:pPr>
        <w:spacing w:line="660" w:lineRule="exact"/>
        <w:jc w:val="center"/>
        <w:rPr>
          <w:rFonts w:ascii="Times New Roman" w:hAnsi="Times New Roman" w:eastAsia="方正小标宋简体" w:cs="方正小标宋简体"/>
          <w:sz w:val="44"/>
          <w:szCs w:val="44"/>
        </w:rPr>
      </w:pPr>
    </w:p>
    <w:p>
      <w:pPr>
        <w:spacing w:line="660" w:lineRule="exact"/>
        <w:jc w:val="center"/>
        <w:rPr>
          <w:rFonts w:ascii="Times New Roman" w:hAnsi="Times New Roman" w:eastAsia="方正小标宋简体" w:cs="方正小标宋简体"/>
          <w:sz w:val="44"/>
          <w:szCs w:val="44"/>
        </w:rPr>
      </w:pPr>
    </w:p>
    <w:p>
      <w:pPr>
        <w:spacing w:line="6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关于申报办理《云南省引进高层次人才</w:t>
      </w:r>
    </w:p>
    <w:p>
      <w:pPr>
        <w:spacing w:line="6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绿色通道服务证》的通知</w:t>
      </w:r>
    </w:p>
    <w:p>
      <w:pPr>
        <w:spacing w:line="600" w:lineRule="exact"/>
        <w:rPr>
          <w:rFonts w:ascii="Times New Roman" w:hAnsi="Times New Roman" w:eastAsia="仿宋_GB2312"/>
          <w:sz w:val="44"/>
          <w:szCs w:val="44"/>
        </w:rPr>
      </w:pPr>
    </w:p>
    <w:p>
      <w:pPr>
        <w:spacing w:line="600" w:lineRule="exact"/>
        <w:rPr>
          <w:rFonts w:ascii="Times New Roman" w:hAnsi="Times New Roman" w:eastAsia="仿宋_GB2312"/>
          <w:sz w:val="34"/>
          <w:szCs w:val="34"/>
        </w:rPr>
      </w:pPr>
      <w:r>
        <w:rPr>
          <w:rFonts w:hint="eastAsia" w:ascii="Times New Roman" w:hAnsi="Times New Roman" w:eastAsia="仿宋_GB2312"/>
          <w:sz w:val="34"/>
          <w:szCs w:val="34"/>
        </w:rPr>
        <w:t>各</w:t>
      </w:r>
      <w:r>
        <w:rPr>
          <w:rFonts w:hint="eastAsia" w:ascii="Times New Roman" w:hAnsi="Times New Roman" w:eastAsia="仿宋_GB2312"/>
          <w:sz w:val="34"/>
          <w:szCs w:val="34"/>
          <w:lang w:eastAsia="zh-CN"/>
        </w:rPr>
        <w:t>有关单位</w:t>
      </w:r>
      <w:r>
        <w:rPr>
          <w:rFonts w:hint="eastAsia" w:ascii="Times New Roman" w:hAnsi="Times New Roman" w:eastAsia="仿宋_GB2312"/>
          <w:sz w:val="34"/>
          <w:szCs w:val="34"/>
        </w:rPr>
        <w:t>：</w:t>
      </w:r>
    </w:p>
    <w:p>
      <w:pPr>
        <w:spacing w:line="600" w:lineRule="exact"/>
        <w:ind w:firstLine="680" w:firstLineChars="200"/>
        <w:rPr>
          <w:rFonts w:ascii="Times New Roman" w:hAnsi="Times New Roman" w:eastAsia="仿宋_GB2312"/>
          <w:sz w:val="34"/>
          <w:szCs w:val="34"/>
        </w:rPr>
      </w:pPr>
      <w:r>
        <w:rPr>
          <w:rFonts w:hint="eastAsia" w:ascii="Times New Roman" w:hAnsi="Times New Roman" w:eastAsia="仿宋_GB2312"/>
          <w:sz w:val="34"/>
          <w:szCs w:val="34"/>
        </w:rPr>
        <w:t>根据《关于印发〈云南省引进高层次人才绿色通道服务办法〉的通知》（</w:t>
      </w:r>
      <w:r>
        <w:rPr>
          <w:rFonts w:hint="eastAsia" w:ascii="Times New Roman" w:hAnsi="Times New Roman" w:eastAsia="仿宋_GB2312"/>
          <w:color w:val="000000"/>
          <w:sz w:val="34"/>
          <w:szCs w:val="34"/>
        </w:rPr>
        <w:t>云组</w:t>
      </w:r>
      <w:r>
        <w:rPr>
          <w:rFonts w:hint="eastAsia" w:ascii="Times New Roman" w:hAnsi="Times New Roman" w:eastAsia="仿宋_GB2312"/>
          <w:sz w:val="34"/>
          <w:szCs w:val="34"/>
        </w:rPr>
        <w:t>发〔</w:t>
      </w:r>
      <w:r>
        <w:rPr>
          <w:rFonts w:ascii="Times New Roman" w:hAnsi="Times New Roman" w:eastAsia="仿宋_GB2312"/>
          <w:sz w:val="34"/>
          <w:szCs w:val="34"/>
        </w:rPr>
        <w:t>2016〕12</w:t>
      </w:r>
      <w:r>
        <w:rPr>
          <w:rFonts w:hint="eastAsia" w:ascii="Times New Roman" w:hAnsi="Times New Roman" w:eastAsia="仿宋_GB2312"/>
          <w:sz w:val="34"/>
          <w:szCs w:val="34"/>
        </w:rPr>
        <w:t>号）的有关规定</w:t>
      </w:r>
      <w:r>
        <w:rPr>
          <w:rFonts w:hint="eastAsia" w:ascii="Times New Roman" w:hAnsi="Times New Roman" w:eastAsia="仿宋_GB2312"/>
          <w:sz w:val="34"/>
          <w:szCs w:val="34"/>
          <w:lang w:eastAsia="zh-CN"/>
        </w:rPr>
        <w:t>以及省委组织部人才处的要求</w:t>
      </w:r>
      <w:r>
        <w:rPr>
          <w:rFonts w:hint="eastAsia" w:ascii="Times New Roman" w:hAnsi="Times New Roman" w:eastAsia="仿宋_GB2312"/>
          <w:sz w:val="34"/>
          <w:szCs w:val="34"/>
        </w:rPr>
        <w:t>，现就申报办理《云南省引进高层次人才绿色通道服务证》有关事项通知如下。</w:t>
      </w:r>
    </w:p>
    <w:p>
      <w:pPr>
        <w:spacing w:line="600" w:lineRule="exact"/>
        <w:ind w:firstLine="645"/>
        <w:rPr>
          <w:rFonts w:ascii="Times New Roman" w:hAnsi="Times New Roman" w:eastAsia="仿宋_GB2312"/>
          <w:sz w:val="34"/>
          <w:szCs w:val="34"/>
        </w:rPr>
      </w:pPr>
      <w:r>
        <w:rPr>
          <w:rFonts w:hint="eastAsia" w:ascii="Times New Roman" w:hAnsi="Times New Roman" w:eastAsia="黑体"/>
          <w:sz w:val="34"/>
          <w:szCs w:val="34"/>
        </w:rPr>
        <w:t>一、申报条件。</w:t>
      </w:r>
      <w:r>
        <w:rPr>
          <w:rFonts w:hint="eastAsia" w:ascii="Times New Roman" w:hAnsi="Times New Roman" w:eastAsia="仿宋_GB2312"/>
          <w:sz w:val="34"/>
          <w:szCs w:val="34"/>
        </w:rPr>
        <w:t>必须是符合《云南省引进高层次人才绿色通道服务办法》（</w:t>
      </w:r>
      <w:r>
        <w:rPr>
          <w:rFonts w:hint="eastAsia" w:ascii="Times New Roman" w:hAnsi="Times New Roman" w:eastAsia="仿宋_GB2312"/>
          <w:color w:val="000000"/>
          <w:sz w:val="34"/>
          <w:szCs w:val="34"/>
        </w:rPr>
        <w:t>云组</w:t>
      </w:r>
      <w:r>
        <w:rPr>
          <w:rFonts w:hint="eastAsia" w:ascii="Times New Roman" w:hAnsi="Times New Roman" w:eastAsia="仿宋_GB2312"/>
          <w:sz w:val="34"/>
          <w:szCs w:val="34"/>
        </w:rPr>
        <w:t>发〔</w:t>
      </w:r>
      <w:r>
        <w:rPr>
          <w:rFonts w:ascii="Times New Roman" w:hAnsi="Times New Roman" w:eastAsia="仿宋_GB2312"/>
          <w:sz w:val="34"/>
          <w:szCs w:val="34"/>
        </w:rPr>
        <w:t>2016〕12</w:t>
      </w:r>
      <w:r>
        <w:rPr>
          <w:rFonts w:hint="eastAsia" w:ascii="Times New Roman" w:hAnsi="Times New Roman" w:eastAsia="仿宋_GB2312"/>
          <w:sz w:val="34"/>
          <w:szCs w:val="34"/>
        </w:rPr>
        <w:t>号）第二条所规定的人员。</w:t>
      </w:r>
    </w:p>
    <w:p>
      <w:pPr>
        <w:spacing w:line="600" w:lineRule="exact"/>
        <w:ind w:firstLine="645"/>
        <w:rPr>
          <w:rFonts w:ascii="Times New Roman" w:hAnsi="Times New Roman" w:eastAsia="黑体"/>
          <w:sz w:val="34"/>
          <w:szCs w:val="34"/>
        </w:rPr>
      </w:pPr>
      <w:r>
        <w:rPr>
          <w:rFonts w:hint="eastAsia" w:ascii="Times New Roman" w:hAnsi="Times New Roman" w:eastAsia="黑体"/>
          <w:sz w:val="34"/>
          <w:szCs w:val="34"/>
        </w:rPr>
        <w:t>二、申报程序</w:t>
      </w:r>
    </w:p>
    <w:p>
      <w:pPr>
        <w:spacing w:line="600" w:lineRule="exact"/>
        <w:ind w:firstLine="680" w:firstLineChars="200"/>
        <w:rPr>
          <w:rFonts w:ascii="Times New Roman" w:hAnsi="Times New Roman" w:eastAsia="仿宋_GB2312"/>
          <w:sz w:val="34"/>
          <w:szCs w:val="34"/>
        </w:rPr>
      </w:pPr>
      <w:r>
        <w:rPr>
          <w:rFonts w:hint="eastAsia" w:ascii="Times New Roman" w:hAnsi="Times New Roman" w:eastAsia="仿宋_GB2312"/>
          <w:sz w:val="34"/>
          <w:szCs w:val="34"/>
        </w:rPr>
        <w:t>（一）由人才行政关系所在单位填写《云南省引进高层次人才认定申请表》，经主管部门审核后，报送省人才服务中心；</w:t>
      </w:r>
    </w:p>
    <w:p>
      <w:pPr>
        <w:spacing w:line="600" w:lineRule="exact"/>
        <w:ind w:firstLine="645"/>
        <w:rPr>
          <w:rFonts w:ascii="Times New Roman" w:hAnsi="Times New Roman" w:eastAsia="仿宋_GB2312"/>
          <w:sz w:val="34"/>
          <w:szCs w:val="34"/>
        </w:rPr>
      </w:pPr>
      <w:r>
        <w:rPr>
          <w:rFonts w:hint="eastAsia" w:ascii="Times New Roman" w:hAnsi="Times New Roman" w:eastAsia="仿宋_GB2312"/>
          <w:sz w:val="34"/>
          <w:szCs w:val="34"/>
        </w:rPr>
        <w:t>（二）省委组织部会同有关部门组成专家评委会，对引进人才提出认定意见后，报省人才工作领导小组审定；</w:t>
      </w:r>
    </w:p>
    <w:p>
      <w:pPr>
        <w:spacing w:line="600" w:lineRule="exact"/>
        <w:ind w:firstLine="645"/>
        <w:rPr>
          <w:rFonts w:ascii="Times New Roman" w:hAnsi="Times New Roman" w:eastAsia="仿宋_GB2312"/>
          <w:sz w:val="34"/>
          <w:szCs w:val="34"/>
        </w:rPr>
      </w:pPr>
      <w:r>
        <w:rPr>
          <w:rFonts w:hint="eastAsia" w:ascii="Times New Roman" w:hAnsi="Times New Roman" w:eastAsia="仿宋_GB2312"/>
          <w:sz w:val="34"/>
          <w:szCs w:val="34"/>
        </w:rPr>
        <w:t>（三）经省人才工作领导小组审定，由省人才工作领导小组办公室制发《云南省引进高层次人才绿色通道服务证》。</w:t>
      </w:r>
    </w:p>
    <w:p>
      <w:pPr>
        <w:spacing w:line="600" w:lineRule="exact"/>
        <w:ind w:firstLine="645"/>
        <w:rPr>
          <w:rFonts w:ascii="Times New Roman" w:hAnsi="Times New Roman" w:eastAsia="仿宋_GB2312"/>
          <w:sz w:val="34"/>
          <w:szCs w:val="34"/>
        </w:rPr>
      </w:pPr>
      <w:r>
        <w:rPr>
          <w:rFonts w:hint="eastAsia" w:ascii="Times New Roman" w:hAnsi="Times New Roman" w:eastAsia="黑体"/>
          <w:sz w:val="34"/>
          <w:szCs w:val="34"/>
        </w:rPr>
        <w:t>三、申报时间及材料报送。</w:t>
      </w:r>
      <w:bookmarkStart w:id="0" w:name="_GoBack"/>
      <w:bookmarkEnd w:id="0"/>
      <w:r>
        <w:rPr>
          <w:rFonts w:hint="eastAsia" w:ascii="Times New Roman" w:hAnsi="Times New Roman" w:eastAsia="仿宋_GB2312"/>
          <w:sz w:val="34"/>
          <w:szCs w:val="34"/>
        </w:rPr>
        <w:t>每年申报2次，不再另发通知。上半年</w:t>
      </w:r>
      <w:r>
        <w:rPr>
          <w:rFonts w:ascii="Times New Roman" w:hAnsi="Times New Roman" w:eastAsia="仿宋_GB2312"/>
          <w:sz w:val="34"/>
          <w:szCs w:val="34"/>
        </w:rPr>
        <w:t>申</w:t>
      </w:r>
      <w:r>
        <w:rPr>
          <w:rFonts w:hint="eastAsia" w:ascii="Times New Roman" w:hAnsi="Times New Roman" w:eastAsia="仿宋_GB2312"/>
          <w:sz w:val="34"/>
          <w:szCs w:val="34"/>
        </w:rPr>
        <w:t>报时限</w:t>
      </w:r>
      <w:r>
        <w:rPr>
          <w:rFonts w:hint="eastAsia" w:ascii="Times New Roman" w:hAnsi="Times New Roman" w:eastAsia="仿宋_GB2312"/>
          <w:color w:val="000000"/>
          <w:sz w:val="34"/>
          <w:szCs w:val="34"/>
        </w:rPr>
        <w:t>截止</w:t>
      </w:r>
      <w:r>
        <w:rPr>
          <w:rFonts w:ascii="Times New Roman" w:hAnsi="Times New Roman" w:eastAsia="仿宋_GB2312"/>
          <w:color w:val="000000"/>
          <w:sz w:val="34"/>
          <w:szCs w:val="34"/>
        </w:rPr>
        <w:t>6</w:t>
      </w:r>
      <w:r>
        <w:rPr>
          <w:rFonts w:ascii="Times New Roman" w:hAnsi="Times New Roman" w:eastAsia="仿宋_GB2312"/>
          <w:sz w:val="34"/>
          <w:szCs w:val="34"/>
        </w:rPr>
        <w:t>月30</w:t>
      </w:r>
      <w:r>
        <w:rPr>
          <w:rFonts w:hint="eastAsia" w:ascii="Times New Roman" w:hAnsi="Times New Roman" w:eastAsia="仿宋_GB2312"/>
          <w:sz w:val="34"/>
          <w:szCs w:val="34"/>
        </w:rPr>
        <w:t>日，下半年申报时限</w:t>
      </w:r>
      <w:r>
        <w:rPr>
          <w:rFonts w:hint="eastAsia" w:ascii="Times New Roman" w:hAnsi="Times New Roman" w:eastAsia="仿宋_GB2312"/>
          <w:color w:val="000000"/>
          <w:sz w:val="34"/>
          <w:szCs w:val="34"/>
        </w:rPr>
        <w:t>截止12</w:t>
      </w:r>
      <w:r>
        <w:rPr>
          <w:rFonts w:hint="eastAsia" w:ascii="Times New Roman" w:hAnsi="Times New Roman" w:eastAsia="仿宋_GB2312"/>
          <w:sz w:val="34"/>
          <w:szCs w:val="34"/>
        </w:rPr>
        <w:t>月31日，逾期不予受理。申报材料（《云南省引进高层次人才认定申请表》及个人证件照各</w:t>
      </w:r>
      <w:r>
        <w:rPr>
          <w:rFonts w:ascii="Times New Roman" w:hAnsi="Times New Roman" w:eastAsia="仿宋_GB2312"/>
          <w:sz w:val="34"/>
          <w:szCs w:val="34"/>
        </w:rPr>
        <w:t>3</w:t>
      </w:r>
      <w:r>
        <w:rPr>
          <w:rFonts w:hint="eastAsia" w:ascii="Times New Roman" w:hAnsi="Times New Roman" w:eastAsia="仿宋_GB2312"/>
          <w:sz w:val="34"/>
          <w:szCs w:val="34"/>
        </w:rPr>
        <w:t>份）用A4</w:t>
      </w:r>
      <w:r>
        <w:rPr>
          <w:rFonts w:hint="eastAsia" w:ascii="Times New Roman" w:hAnsi="Times New Roman" w:eastAsia="仿宋_GB2312"/>
          <w:color w:val="000000"/>
          <w:sz w:val="34"/>
          <w:szCs w:val="34"/>
        </w:rPr>
        <w:t>纸</w:t>
      </w:r>
      <w:r>
        <w:rPr>
          <w:rFonts w:hint="eastAsia" w:ascii="Times New Roman" w:hAnsi="Times New Roman" w:eastAsia="仿宋_GB2312"/>
          <w:sz w:val="34"/>
          <w:szCs w:val="34"/>
        </w:rPr>
        <w:t xml:space="preserve">双面打印报省人才服务中心（昆明市人民中路170号），同时报送电子版。 </w:t>
      </w:r>
    </w:p>
    <w:p>
      <w:pPr>
        <w:spacing w:line="600" w:lineRule="exact"/>
        <w:ind w:firstLine="645"/>
        <w:rPr>
          <w:rFonts w:ascii="Times New Roman" w:hAnsi="Times New Roman" w:eastAsia="仿宋_GB2312"/>
          <w:sz w:val="34"/>
          <w:szCs w:val="34"/>
        </w:rPr>
      </w:pPr>
      <w:r>
        <w:rPr>
          <w:rFonts w:hint="eastAsia" w:ascii="Times New Roman" w:hAnsi="Times New Roman" w:eastAsia="仿宋_GB2312"/>
          <w:sz w:val="34"/>
          <w:szCs w:val="34"/>
        </w:rPr>
        <w:t xml:space="preserve">联系人：杨  </w:t>
      </w:r>
      <w:r>
        <w:rPr>
          <w:rFonts w:hint="eastAsia" w:ascii="Times New Roman" w:hAnsi="Times New Roman" w:eastAsia="仿宋_GB2312"/>
          <w:sz w:val="34"/>
          <w:szCs w:val="34"/>
          <w:lang w:eastAsia="zh-CN"/>
        </w:rPr>
        <w:t>彦</w:t>
      </w:r>
    </w:p>
    <w:p>
      <w:pPr>
        <w:spacing w:line="600" w:lineRule="exact"/>
        <w:ind w:firstLine="645"/>
        <w:rPr>
          <w:rFonts w:ascii="Times New Roman" w:hAnsi="Times New Roman" w:eastAsia="仿宋_GB2312"/>
          <w:sz w:val="34"/>
          <w:szCs w:val="34"/>
        </w:rPr>
      </w:pPr>
      <w:r>
        <w:rPr>
          <w:rFonts w:hint="eastAsia" w:ascii="Times New Roman" w:hAnsi="Times New Roman" w:eastAsia="仿宋_GB2312"/>
          <w:sz w:val="34"/>
          <w:szCs w:val="34"/>
        </w:rPr>
        <w:t>联系电话：0871—63643755</w:t>
      </w:r>
    </w:p>
    <w:p>
      <w:pPr>
        <w:spacing w:line="600" w:lineRule="exact"/>
        <w:ind w:firstLine="645"/>
        <w:rPr>
          <w:rFonts w:ascii="Times New Roman" w:hAnsi="Times New Roman" w:eastAsia="仿宋_GB2312"/>
          <w:sz w:val="34"/>
          <w:szCs w:val="34"/>
        </w:rPr>
      </w:pPr>
      <w:r>
        <w:rPr>
          <w:rFonts w:hint="eastAsia" w:ascii="Times New Roman" w:hAnsi="Times New Roman" w:eastAsia="仿宋_GB2312"/>
          <w:sz w:val="34"/>
          <w:szCs w:val="34"/>
        </w:rPr>
        <w:t>电子邮箱：</w:t>
      </w:r>
      <w:r>
        <w:rPr>
          <w:rFonts w:hint="eastAsia" w:ascii="Times New Roman" w:hAnsi="Times New Roman" w:eastAsia="仿宋_GB2312"/>
          <w:color w:val="000000"/>
          <w:sz w:val="34"/>
          <w:szCs w:val="34"/>
        </w:rPr>
        <w:t>ynrcfw</w:t>
      </w:r>
      <w:r>
        <w:rPr>
          <w:rFonts w:hint="eastAsia" w:ascii="Times New Roman" w:hAnsi="Times New Roman" w:eastAsia="仿宋_GB2312"/>
          <w:sz w:val="34"/>
          <w:szCs w:val="34"/>
        </w:rPr>
        <w:t>@163.com</w:t>
      </w:r>
    </w:p>
    <w:p>
      <w:pPr>
        <w:spacing w:line="600" w:lineRule="exact"/>
        <w:ind w:firstLine="645"/>
        <w:rPr>
          <w:rFonts w:ascii="Times New Roman" w:hAnsi="Times New Roman" w:eastAsia="仿宋_GB2312"/>
          <w:sz w:val="34"/>
          <w:szCs w:val="34"/>
        </w:rPr>
      </w:pPr>
    </w:p>
    <w:p>
      <w:pPr>
        <w:spacing w:line="600" w:lineRule="exact"/>
        <w:ind w:firstLine="645"/>
        <w:rPr>
          <w:rFonts w:ascii="Times New Roman" w:hAnsi="Times New Roman" w:eastAsia="仿宋_GB2312"/>
          <w:sz w:val="34"/>
          <w:szCs w:val="34"/>
        </w:rPr>
      </w:pPr>
      <w:r>
        <w:rPr>
          <w:rFonts w:hint="eastAsia" w:ascii="Times New Roman" w:hAnsi="Times New Roman" w:eastAsia="仿宋_GB2312"/>
          <w:sz w:val="34"/>
          <w:szCs w:val="34"/>
        </w:rPr>
        <w:t>附件：云南省引进高层次人才认定申请表</w:t>
      </w:r>
    </w:p>
    <w:p>
      <w:pPr>
        <w:spacing w:line="600" w:lineRule="exact"/>
        <w:ind w:firstLine="645"/>
        <w:rPr>
          <w:rFonts w:ascii="Times New Roman" w:hAnsi="Times New Roman" w:eastAsia="仿宋_GB2312"/>
          <w:sz w:val="34"/>
          <w:szCs w:val="34"/>
        </w:rPr>
      </w:pPr>
    </w:p>
    <w:p>
      <w:pPr>
        <w:spacing w:line="600" w:lineRule="exact"/>
        <w:ind w:firstLine="645"/>
        <w:rPr>
          <w:rFonts w:ascii="Times New Roman" w:hAnsi="Times New Roman" w:eastAsia="仿宋_GB2312"/>
          <w:sz w:val="34"/>
          <w:szCs w:val="34"/>
        </w:rPr>
      </w:pPr>
    </w:p>
    <w:p>
      <w:pPr>
        <w:tabs>
          <w:tab w:val="left" w:pos="8364"/>
        </w:tabs>
        <w:spacing w:line="600" w:lineRule="exact"/>
        <w:ind w:firstLine="645"/>
        <w:rPr>
          <w:rFonts w:ascii="Times New Roman" w:hAnsi="Times New Roman" w:eastAsia="仿宋_GB2312"/>
          <w:sz w:val="34"/>
          <w:szCs w:val="34"/>
        </w:rPr>
      </w:pPr>
      <w:r>
        <w:rPr>
          <w:rFonts w:hint="eastAsia" w:ascii="Times New Roman" w:hAnsi="Times New Roman" w:eastAsia="仿宋_GB2312"/>
          <w:sz w:val="34"/>
          <w:szCs w:val="34"/>
        </w:rPr>
        <w:t xml:space="preserve">                           </w:t>
      </w:r>
      <w:r>
        <w:rPr>
          <w:rFonts w:hint="eastAsia" w:ascii="Times New Roman" w:hAnsi="Times New Roman" w:eastAsia="仿宋_GB2312"/>
          <w:sz w:val="34"/>
          <w:szCs w:val="34"/>
          <w:lang w:eastAsia="zh-CN"/>
        </w:rPr>
        <w:t>云南省人才服务中心</w:t>
      </w:r>
    </w:p>
    <w:p>
      <w:pPr>
        <w:tabs>
          <w:tab w:val="left" w:pos="8222"/>
          <w:tab w:val="left" w:pos="8505"/>
        </w:tabs>
        <w:spacing w:line="600" w:lineRule="exact"/>
        <w:ind w:firstLine="645"/>
        <w:rPr>
          <w:rFonts w:ascii="Times New Roman" w:hAnsi="Times New Roman" w:eastAsia="仿宋_GB2312"/>
          <w:sz w:val="34"/>
          <w:szCs w:val="34"/>
        </w:rPr>
      </w:pPr>
      <w:r>
        <w:rPr>
          <w:rFonts w:hint="eastAsia" w:ascii="Times New Roman" w:hAnsi="Times New Roman" w:eastAsia="仿宋_GB2312"/>
          <w:sz w:val="34"/>
          <w:szCs w:val="34"/>
        </w:rPr>
        <w:t xml:space="preserve">                               </w:t>
      </w:r>
      <w:r>
        <w:rPr>
          <w:rFonts w:ascii="Times New Roman" w:hAnsi="Times New Roman" w:eastAsia="仿宋_GB2312"/>
          <w:sz w:val="34"/>
          <w:szCs w:val="34"/>
        </w:rPr>
        <w:t>201</w:t>
      </w:r>
      <w:r>
        <w:rPr>
          <w:rFonts w:hint="eastAsia" w:ascii="Times New Roman" w:hAnsi="Times New Roman" w:eastAsia="仿宋_GB2312"/>
          <w:sz w:val="34"/>
          <w:szCs w:val="34"/>
          <w:lang w:val="en-US" w:eastAsia="zh-CN"/>
        </w:rPr>
        <w:t>7</w:t>
      </w:r>
      <w:r>
        <w:rPr>
          <w:rFonts w:ascii="Times New Roman" w:hAnsi="Times New Roman" w:eastAsia="仿宋_GB2312"/>
          <w:sz w:val="34"/>
          <w:szCs w:val="34"/>
        </w:rPr>
        <w:t>年</w:t>
      </w:r>
      <w:r>
        <w:rPr>
          <w:rFonts w:hint="eastAsia" w:ascii="Times New Roman" w:hAnsi="Times New Roman" w:eastAsia="仿宋_GB2312"/>
          <w:sz w:val="34"/>
          <w:szCs w:val="34"/>
          <w:lang w:val="en-US" w:eastAsia="zh-CN"/>
        </w:rPr>
        <w:t>6</w:t>
      </w:r>
      <w:r>
        <w:rPr>
          <w:rFonts w:ascii="Times New Roman" w:hAnsi="Times New Roman" w:eastAsia="仿宋_GB2312"/>
          <w:sz w:val="34"/>
          <w:szCs w:val="34"/>
        </w:rPr>
        <w:t>月</w:t>
      </w:r>
      <w:r>
        <w:rPr>
          <w:rFonts w:hint="eastAsia" w:ascii="Times New Roman" w:hAnsi="Times New Roman" w:eastAsia="仿宋_GB2312"/>
          <w:sz w:val="34"/>
          <w:szCs w:val="34"/>
          <w:lang w:val="en-US" w:eastAsia="zh-CN"/>
        </w:rPr>
        <w:t>05</w:t>
      </w:r>
      <w:r>
        <w:rPr>
          <w:rFonts w:hint="eastAsia" w:ascii="Times New Roman" w:hAnsi="Times New Roman" w:eastAsia="仿宋_GB2312"/>
          <w:sz w:val="34"/>
          <w:szCs w:val="34"/>
        </w:rPr>
        <w:t>日</w:t>
      </w:r>
    </w:p>
    <w:p>
      <w:pPr>
        <w:rPr>
          <w:rFonts w:ascii="Times New Roman" w:hAnsi="Times New Roman"/>
          <w:sz w:val="34"/>
          <w:szCs w:val="34"/>
        </w:rPr>
      </w:pPr>
    </w:p>
    <w:p>
      <w:pPr>
        <w:rPr>
          <w:rFonts w:ascii="Times New Roman" w:hAnsi="Times New Roman"/>
          <w:sz w:val="34"/>
          <w:szCs w:val="34"/>
        </w:rPr>
      </w:pPr>
    </w:p>
    <w:p>
      <w:pPr>
        <w:tabs>
          <w:tab w:val="left" w:pos="832"/>
          <w:tab w:val="left" w:pos="9337"/>
          <w:tab w:val="left" w:pos="10755"/>
          <w:tab w:val="left" w:pos="12597"/>
        </w:tabs>
        <w:adjustRightInd w:val="0"/>
        <w:snapToGrid w:val="0"/>
        <w:spacing w:line="700" w:lineRule="exact"/>
        <w:rPr>
          <w:rFonts w:ascii="Times New Roman" w:hAnsi="Times New Roman" w:eastAsia="仿宋_GB2312"/>
          <w:sz w:val="34"/>
          <w:szCs w:val="34"/>
        </w:rPr>
      </w:pPr>
    </w:p>
    <w:sectPr>
      <w:footerReference r:id="rId3" w:type="default"/>
      <w:footerReference r:id="rId4" w:type="even"/>
      <w:pgSz w:w="11906" w:h="16838"/>
      <w:pgMar w:top="1701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210" w:rightChars="100"/>
      <w:jc w:val="right"/>
    </w:pPr>
    <w:r>
      <w:rPr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8"/>
      </w:rPr>
      <w:t xml:space="preserve"> 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zh-CN"/>
      </w:rPr>
      <w:t>5</w:t>
    </w:r>
    <w:r>
      <w:rPr>
        <w:rFonts w:ascii="Times New Roman" w:hAnsi="Times New Roman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left="210" w:leftChars="1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8"/>
      </w:rPr>
      <w:t xml:space="preserve"> 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zh-CN"/>
      </w:rPr>
      <w:t>6</w:t>
    </w:r>
    <w:r>
      <w:rPr>
        <w:rFonts w:ascii="Times New Roman" w:hAnsi="Times New Roman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47EDD"/>
    <w:rsid w:val="00002BF5"/>
    <w:rsid w:val="00004280"/>
    <w:rsid w:val="00021ADD"/>
    <w:rsid w:val="00022249"/>
    <w:rsid w:val="000530C0"/>
    <w:rsid w:val="0005379E"/>
    <w:rsid w:val="00064B41"/>
    <w:rsid w:val="000651A2"/>
    <w:rsid w:val="00066370"/>
    <w:rsid w:val="00067EFB"/>
    <w:rsid w:val="00083521"/>
    <w:rsid w:val="00093614"/>
    <w:rsid w:val="00095122"/>
    <w:rsid w:val="000F3478"/>
    <w:rsid w:val="000F5445"/>
    <w:rsid w:val="00136C86"/>
    <w:rsid w:val="001540E2"/>
    <w:rsid w:val="001577F2"/>
    <w:rsid w:val="00164B62"/>
    <w:rsid w:val="00176749"/>
    <w:rsid w:val="00192040"/>
    <w:rsid w:val="001A6680"/>
    <w:rsid w:val="001B28C4"/>
    <w:rsid w:val="001B4DFE"/>
    <w:rsid w:val="001C00D0"/>
    <w:rsid w:val="001C7259"/>
    <w:rsid w:val="001D3705"/>
    <w:rsid w:val="001E30A0"/>
    <w:rsid w:val="001F41CE"/>
    <w:rsid w:val="001F6690"/>
    <w:rsid w:val="002351A6"/>
    <w:rsid w:val="00251236"/>
    <w:rsid w:val="002620CB"/>
    <w:rsid w:val="00270B66"/>
    <w:rsid w:val="002766FF"/>
    <w:rsid w:val="002774D3"/>
    <w:rsid w:val="0028537C"/>
    <w:rsid w:val="002967ED"/>
    <w:rsid w:val="002B7400"/>
    <w:rsid w:val="002E765A"/>
    <w:rsid w:val="003026F6"/>
    <w:rsid w:val="003133C6"/>
    <w:rsid w:val="00315ACA"/>
    <w:rsid w:val="00327BC1"/>
    <w:rsid w:val="00330F59"/>
    <w:rsid w:val="003402BB"/>
    <w:rsid w:val="003414E1"/>
    <w:rsid w:val="00344AED"/>
    <w:rsid w:val="00347EDD"/>
    <w:rsid w:val="003548A0"/>
    <w:rsid w:val="00366386"/>
    <w:rsid w:val="003B57E3"/>
    <w:rsid w:val="003C0CC4"/>
    <w:rsid w:val="003D0549"/>
    <w:rsid w:val="003D120E"/>
    <w:rsid w:val="003D3A83"/>
    <w:rsid w:val="003D7719"/>
    <w:rsid w:val="003E64F0"/>
    <w:rsid w:val="00402A14"/>
    <w:rsid w:val="004129F7"/>
    <w:rsid w:val="00422AB9"/>
    <w:rsid w:val="00437070"/>
    <w:rsid w:val="00437DE9"/>
    <w:rsid w:val="00441C48"/>
    <w:rsid w:val="0044599B"/>
    <w:rsid w:val="00454020"/>
    <w:rsid w:val="004715AA"/>
    <w:rsid w:val="00476087"/>
    <w:rsid w:val="00487CDE"/>
    <w:rsid w:val="00491AEF"/>
    <w:rsid w:val="004957AF"/>
    <w:rsid w:val="00496193"/>
    <w:rsid w:val="004B1529"/>
    <w:rsid w:val="004B3167"/>
    <w:rsid w:val="004B65DC"/>
    <w:rsid w:val="004B7A30"/>
    <w:rsid w:val="004C082E"/>
    <w:rsid w:val="004C14EB"/>
    <w:rsid w:val="004C26BF"/>
    <w:rsid w:val="004C64CD"/>
    <w:rsid w:val="004D1E20"/>
    <w:rsid w:val="004D6E30"/>
    <w:rsid w:val="004E32B8"/>
    <w:rsid w:val="004F3D1A"/>
    <w:rsid w:val="004F4B2E"/>
    <w:rsid w:val="005264B0"/>
    <w:rsid w:val="005318E9"/>
    <w:rsid w:val="00533937"/>
    <w:rsid w:val="00537BA2"/>
    <w:rsid w:val="00547BCA"/>
    <w:rsid w:val="0056104C"/>
    <w:rsid w:val="005643AB"/>
    <w:rsid w:val="00564D3A"/>
    <w:rsid w:val="005952AD"/>
    <w:rsid w:val="005B0546"/>
    <w:rsid w:val="005B1EEB"/>
    <w:rsid w:val="005B4CE8"/>
    <w:rsid w:val="005B5440"/>
    <w:rsid w:val="005C133C"/>
    <w:rsid w:val="005D2E01"/>
    <w:rsid w:val="005E1582"/>
    <w:rsid w:val="005E4D90"/>
    <w:rsid w:val="00601870"/>
    <w:rsid w:val="006076CC"/>
    <w:rsid w:val="006248CB"/>
    <w:rsid w:val="00637FAB"/>
    <w:rsid w:val="00674698"/>
    <w:rsid w:val="00686979"/>
    <w:rsid w:val="00694C7A"/>
    <w:rsid w:val="006A795A"/>
    <w:rsid w:val="006B2350"/>
    <w:rsid w:val="006B5A9A"/>
    <w:rsid w:val="006B7437"/>
    <w:rsid w:val="006B7872"/>
    <w:rsid w:val="006C4C97"/>
    <w:rsid w:val="006D6B05"/>
    <w:rsid w:val="007068F5"/>
    <w:rsid w:val="0071127F"/>
    <w:rsid w:val="007153E6"/>
    <w:rsid w:val="0072105D"/>
    <w:rsid w:val="00744348"/>
    <w:rsid w:val="0075285E"/>
    <w:rsid w:val="00755EB7"/>
    <w:rsid w:val="0076525D"/>
    <w:rsid w:val="007728E3"/>
    <w:rsid w:val="0078294B"/>
    <w:rsid w:val="00794F26"/>
    <w:rsid w:val="007C48E4"/>
    <w:rsid w:val="007D64D6"/>
    <w:rsid w:val="007E382A"/>
    <w:rsid w:val="00802BEE"/>
    <w:rsid w:val="00803EF8"/>
    <w:rsid w:val="008103F5"/>
    <w:rsid w:val="00811283"/>
    <w:rsid w:val="00811902"/>
    <w:rsid w:val="00811BB0"/>
    <w:rsid w:val="00816011"/>
    <w:rsid w:val="008221A3"/>
    <w:rsid w:val="0083209B"/>
    <w:rsid w:val="00832EA7"/>
    <w:rsid w:val="00833ED5"/>
    <w:rsid w:val="00835E48"/>
    <w:rsid w:val="008434D8"/>
    <w:rsid w:val="008461B8"/>
    <w:rsid w:val="00846C0E"/>
    <w:rsid w:val="00856D3E"/>
    <w:rsid w:val="0086029D"/>
    <w:rsid w:val="008620F3"/>
    <w:rsid w:val="00872084"/>
    <w:rsid w:val="008930C1"/>
    <w:rsid w:val="00895221"/>
    <w:rsid w:val="008A6EE7"/>
    <w:rsid w:val="008B0D25"/>
    <w:rsid w:val="008B5AF2"/>
    <w:rsid w:val="008E03CB"/>
    <w:rsid w:val="009036A8"/>
    <w:rsid w:val="00903D4C"/>
    <w:rsid w:val="0090698D"/>
    <w:rsid w:val="00947C9A"/>
    <w:rsid w:val="00961F2A"/>
    <w:rsid w:val="00971AE2"/>
    <w:rsid w:val="00985509"/>
    <w:rsid w:val="009B13E5"/>
    <w:rsid w:val="009C6C6E"/>
    <w:rsid w:val="00A04F0E"/>
    <w:rsid w:val="00A278F0"/>
    <w:rsid w:val="00A36360"/>
    <w:rsid w:val="00A45CC9"/>
    <w:rsid w:val="00A5523B"/>
    <w:rsid w:val="00A73BA2"/>
    <w:rsid w:val="00A83F4B"/>
    <w:rsid w:val="00A847D2"/>
    <w:rsid w:val="00A86DA8"/>
    <w:rsid w:val="00A90F40"/>
    <w:rsid w:val="00AA68F7"/>
    <w:rsid w:val="00AB3839"/>
    <w:rsid w:val="00AC69CE"/>
    <w:rsid w:val="00AE1A6D"/>
    <w:rsid w:val="00AF446E"/>
    <w:rsid w:val="00AF5240"/>
    <w:rsid w:val="00AF709A"/>
    <w:rsid w:val="00B323DE"/>
    <w:rsid w:val="00B342EF"/>
    <w:rsid w:val="00B462E7"/>
    <w:rsid w:val="00B63450"/>
    <w:rsid w:val="00B65174"/>
    <w:rsid w:val="00B6593F"/>
    <w:rsid w:val="00B7587B"/>
    <w:rsid w:val="00B80C0D"/>
    <w:rsid w:val="00B93F74"/>
    <w:rsid w:val="00BA5D8B"/>
    <w:rsid w:val="00BA7DF7"/>
    <w:rsid w:val="00BC2723"/>
    <w:rsid w:val="00BD1707"/>
    <w:rsid w:val="00BD654A"/>
    <w:rsid w:val="00BE3100"/>
    <w:rsid w:val="00C03DB7"/>
    <w:rsid w:val="00C055BC"/>
    <w:rsid w:val="00C26228"/>
    <w:rsid w:val="00C51A50"/>
    <w:rsid w:val="00C54E77"/>
    <w:rsid w:val="00C817A8"/>
    <w:rsid w:val="00CB0D7C"/>
    <w:rsid w:val="00CC0056"/>
    <w:rsid w:val="00CD0A67"/>
    <w:rsid w:val="00CD278F"/>
    <w:rsid w:val="00CF570D"/>
    <w:rsid w:val="00CF7CE4"/>
    <w:rsid w:val="00D14288"/>
    <w:rsid w:val="00D27490"/>
    <w:rsid w:val="00D35670"/>
    <w:rsid w:val="00D3763C"/>
    <w:rsid w:val="00D648DF"/>
    <w:rsid w:val="00D74D7A"/>
    <w:rsid w:val="00D832E0"/>
    <w:rsid w:val="00D96B1C"/>
    <w:rsid w:val="00D97323"/>
    <w:rsid w:val="00DB290A"/>
    <w:rsid w:val="00DB585F"/>
    <w:rsid w:val="00DB72E4"/>
    <w:rsid w:val="00DC4296"/>
    <w:rsid w:val="00DC4E91"/>
    <w:rsid w:val="00DC6DE0"/>
    <w:rsid w:val="00DF06ED"/>
    <w:rsid w:val="00DF5D30"/>
    <w:rsid w:val="00E061A2"/>
    <w:rsid w:val="00E0689D"/>
    <w:rsid w:val="00E274B2"/>
    <w:rsid w:val="00E2757B"/>
    <w:rsid w:val="00E45272"/>
    <w:rsid w:val="00E4581E"/>
    <w:rsid w:val="00E565BC"/>
    <w:rsid w:val="00E709B9"/>
    <w:rsid w:val="00E76AFF"/>
    <w:rsid w:val="00E91F9A"/>
    <w:rsid w:val="00EC5B3F"/>
    <w:rsid w:val="00EC694C"/>
    <w:rsid w:val="00F2072B"/>
    <w:rsid w:val="00F444BD"/>
    <w:rsid w:val="00F55663"/>
    <w:rsid w:val="00F62CA2"/>
    <w:rsid w:val="00F6388B"/>
    <w:rsid w:val="00F83B88"/>
    <w:rsid w:val="00F8692F"/>
    <w:rsid w:val="00FB2D59"/>
    <w:rsid w:val="00FB5E7D"/>
    <w:rsid w:val="00FC4AC6"/>
    <w:rsid w:val="00FE5E55"/>
    <w:rsid w:val="00FE700A"/>
    <w:rsid w:val="02B50328"/>
    <w:rsid w:val="04AE050E"/>
    <w:rsid w:val="07AC53C1"/>
    <w:rsid w:val="10455706"/>
    <w:rsid w:val="29BC3C40"/>
    <w:rsid w:val="341E68A8"/>
    <w:rsid w:val="366D5FC2"/>
    <w:rsid w:val="39004C4F"/>
    <w:rsid w:val="3D8F50D2"/>
    <w:rsid w:val="3DF70A04"/>
    <w:rsid w:val="3ED25A9F"/>
    <w:rsid w:val="3F38780A"/>
    <w:rsid w:val="42DB0AE0"/>
    <w:rsid w:val="4E484F30"/>
    <w:rsid w:val="4F7A12DF"/>
    <w:rsid w:val="56B04C3A"/>
    <w:rsid w:val="5A7027E1"/>
    <w:rsid w:val="5B66488E"/>
    <w:rsid w:val="659C6EB2"/>
    <w:rsid w:val="6B8E2D65"/>
    <w:rsid w:val="72474025"/>
    <w:rsid w:val="75365FAF"/>
    <w:rsid w:val="7C2D48B8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2"/>
    <w:uiPriority w:val="0"/>
    <w:rPr>
      <w:rFonts w:ascii="宋体" w:hAnsi="Courier New" w:cs="Courier New"/>
      <w:szCs w:val="21"/>
    </w:r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qFormat/>
    <w:uiPriority w:val="22"/>
    <w:rPr>
      <w:b/>
      <w:bCs/>
    </w:rPr>
  </w:style>
  <w:style w:type="character" w:customStyle="1" w:styleId="9">
    <w:name w:val="页眉 Char"/>
    <w:link w:val="5"/>
    <w:semiHidden/>
    <w:uiPriority w:val="99"/>
    <w:rPr>
      <w:kern w:val="2"/>
      <w:sz w:val="18"/>
      <w:szCs w:val="18"/>
    </w:rPr>
  </w:style>
  <w:style w:type="character" w:customStyle="1" w:styleId="10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11">
    <w:name w:val="批注框文本 Char"/>
    <w:link w:val="3"/>
    <w:semiHidden/>
    <w:uiPriority w:val="99"/>
    <w:rPr>
      <w:kern w:val="2"/>
      <w:sz w:val="18"/>
      <w:szCs w:val="18"/>
    </w:rPr>
  </w:style>
  <w:style w:type="character" w:customStyle="1" w:styleId="12">
    <w:name w:val="纯文本 Char"/>
    <w:basedOn w:val="6"/>
    <w:link w:val="2"/>
    <w:uiPriority w:val="0"/>
    <w:rPr>
      <w:rFonts w:ascii="宋体" w:hAnsi="Courier New" w:cs="Courier New"/>
      <w:kern w:val="2"/>
      <w:sz w:val="21"/>
      <w:szCs w:val="21"/>
    </w:rPr>
  </w:style>
  <w:style w:type="paragraph" w:customStyle="1" w:styleId="13">
    <w:name w:val="a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7169;&#26495;&#25991;&#20214;\&#20415;&#31546;&#27169;&#26495;1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8D14379-68F6-4941-A2F8-DCD1CBCF7F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便笺模板1</Template>
  <Company>Microsoft</Company>
  <Pages>6</Pages>
  <Words>182</Words>
  <Characters>1040</Characters>
  <Lines>8</Lines>
  <Paragraphs>2</Paragraphs>
  <TotalTime>0</TotalTime>
  <ScaleCrop>false</ScaleCrop>
  <LinksUpToDate>false</LinksUpToDate>
  <CharactersWithSpaces>1220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2016-12-26T01:57:00Z</dcterms:created>
  <dc:creator>文印室</dc:creator>
  <cp:lastModifiedBy>Administrator</cp:lastModifiedBy>
  <cp:lastPrinted>2016-12-26T07:03:00Z</cp:lastPrinted>
  <dcterms:modified xsi:type="dcterms:W3CDTF">2017-06-05T02:33:40Z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